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90" w:rsidRDefault="00B34B90" w:rsidP="00A10491"/>
    <w:p w:rsidR="00B34B90" w:rsidRDefault="00B34B90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B34B90" w:rsidRDefault="00B34B90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B34B90" w:rsidRDefault="00B34B90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 HUMANIDADES</w:t>
      </w:r>
    </w:p>
    <w:p w:rsidR="00B34B90" w:rsidRPr="00241EF5" w:rsidRDefault="00B34B90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B34B90" w:rsidRDefault="00B34B90" w:rsidP="00A104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1"/>
        <w:gridCol w:w="6455"/>
      </w:tblGrid>
      <w:tr w:rsidR="00B34B90" w:rsidRPr="0036636F" w:rsidTr="00B06A46">
        <w:tc>
          <w:tcPr>
            <w:tcW w:w="16974" w:type="dxa"/>
            <w:gridSpan w:val="2"/>
          </w:tcPr>
          <w:p w:rsidR="00B34B90" w:rsidRPr="00B06A46" w:rsidRDefault="00B34B90" w:rsidP="00A10491">
            <w:pPr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Grado :  Segundo</w:t>
            </w:r>
            <w:r w:rsidR="0050256F">
              <w:rPr>
                <w:b/>
                <w:sz w:val="22"/>
                <w:szCs w:val="22"/>
              </w:rPr>
              <w:t>-1ER PERIODO</w:t>
            </w:r>
          </w:p>
        </w:tc>
      </w:tr>
      <w:tr w:rsidR="00B34B90" w:rsidRPr="0036636F" w:rsidTr="00B06A46">
        <w:tc>
          <w:tcPr>
            <w:tcW w:w="16974" w:type="dxa"/>
            <w:gridSpan w:val="2"/>
          </w:tcPr>
          <w:p w:rsidR="00B34B90" w:rsidRPr="00B06A46" w:rsidRDefault="00B34B90" w:rsidP="00605EC8">
            <w:pPr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PROYECTO TRANSVERSAL: Reconozco  mi entorno</w:t>
            </w:r>
          </w:p>
        </w:tc>
      </w:tr>
      <w:tr w:rsidR="00B34B90" w:rsidRPr="0036636F" w:rsidTr="00B06A46">
        <w:tc>
          <w:tcPr>
            <w:tcW w:w="16974" w:type="dxa"/>
            <w:gridSpan w:val="2"/>
          </w:tcPr>
          <w:p w:rsidR="00B34B90" w:rsidRPr="00B06A46" w:rsidRDefault="00B34B90" w:rsidP="00A10491">
            <w:r w:rsidRPr="00B06A46">
              <w:rPr>
                <w:b/>
                <w:sz w:val="22"/>
                <w:szCs w:val="22"/>
              </w:rPr>
              <w:t>EJE TEMÁTICO TRANSVERSAL</w:t>
            </w:r>
            <w:r w:rsidRPr="00B06A46">
              <w:rPr>
                <w:sz w:val="22"/>
                <w:szCs w:val="22"/>
              </w:rPr>
              <w:t>: Entorno escolar</w:t>
            </w:r>
          </w:p>
        </w:tc>
      </w:tr>
      <w:tr w:rsidR="00B34B90" w:rsidRPr="0036636F" w:rsidTr="00B06A46">
        <w:tc>
          <w:tcPr>
            <w:tcW w:w="16974" w:type="dxa"/>
            <w:gridSpan w:val="2"/>
          </w:tcPr>
          <w:p w:rsidR="00B34B90" w:rsidRPr="00B06A46" w:rsidRDefault="00B34B90" w:rsidP="00B06A46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B06A46">
              <w:rPr>
                <w:b/>
                <w:sz w:val="22"/>
                <w:szCs w:val="22"/>
              </w:rPr>
              <w:t>PREGUNTA ORIENTADORA</w:t>
            </w:r>
            <w:r w:rsidRPr="00B06A46">
              <w:rPr>
                <w:sz w:val="22"/>
                <w:szCs w:val="22"/>
              </w:rPr>
              <w:t xml:space="preserve">: </w:t>
            </w:r>
            <w:r w:rsidRPr="00B06A46">
              <w:rPr>
                <w:rFonts w:ascii="Arial" w:hAnsi="Arial" w:cs="Arial"/>
                <w:sz w:val="16"/>
                <w:szCs w:val="16"/>
              </w:rPr>
              <w:t>¿Cómo está organizado mi entorno escolar?</w:t>
            </w:r>
          </w:p>
          <w:p w:rsidR="00B34B90" w:rsidRPr="00B06A46" w:rsidRDefault="00B34B90" w:rsidP="00B06A46">
            <w:pPr>
              <w:ind w:left="720"/>
            </w:pPr>
          </w:p>
        </w:tc>
      </w:tr>
      <w:tr w:rsidR="00B34B90" w:rsidRPr="0036636F" w:rsidTr="00B06A46">
        <w:tc>
          <w:tcPr>
            <w:tcW w:w="16974" w:type="dxa"/>
            <w:gridSpan w:val="2"/>
          </w:tcPr>
          <w:p w:rsidR="00B34B90" w:rsidRPr="00B06A46" w:rsidRDefault="00B34B90" w:rsidP="00A10491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B06A46">
              <w:rPr>
                <w:b/>
                <w:sz w:val="22"/>
                <w:szCs w:val="22"/>
              </w:rPr>
              <w:t>OBJETIVOS  DEL GRADO</w:t>
            </w:r>
            <w:r w:rsidRPr="00B06A46">
              <w:rPr>
                <w:sz w:val="22"/>
                <w:szCs w:val="22"/>
              </w:rPr>
              <w:t>:</w:t>
            </w:r>
            <w:r w:rsidRPr="00B06A4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Reconocer la organización y dinámicas del entorno escolar que le permiten ser parte activa de él.</w:t>
            </w:r>
          </w:p>
          <w:p w:rsidR="00B34B90" w:rsidRPr="00B06A46" w:rsidRDefault="00B34B90" w:rsidP="00A10491"/>
        </w:tc>
      </w:tr>
      <w:tr w:rsidR="00B34B90" w:rsidRPr="0036636F" w:rsidTr="00B06A46">
        <w:trPr>
          <w:trHeight w:val="569"/>
        </w:trPr>
        <w:tc>
          <w:tcPr>
            <w:tcW w:w="16974" w:type="dxa"/>
            <w:gridSpan w:val="2"/>
          </w:tcPr>
          <w:p w:rsidR="00B34B90" w:rsidRPr="00B06A46" w:rsidRDefault="00B34B90" w:rsidP="000A6F85">
            <w:r w:rsidRPr="00B06A46">
              <w:rPr>
                <w:b/>
                <w:sz w:val="22"/>
                <w:szCs w:val="22"/>
              </w:rPr>
              <w:t>PROCESOS MOVILIZADORES</w:t>
            </w:r>
            <w:r w:rsidRPr="00B06A46">
              <w:rPr>
                <w:sz w:val="22"/>
                <w:szCs w:val="22"/>
              </w:rPr>
              <w:t xml:space="preserve">: </w:t>
            </w:r>
            <w:r w:rsidRPr="00B06A46">
              <w:rPr>
                <w:color w:val="000000"/>
                <w:sz w:val="22"/>
                <w:szCs w:val="22"/>
                <w:lang w:eastAsia="es-CO"/>
              </w:rPr>
              <w:t>Explorar, Diferenciar, Identificar, Categorizar, B</w:t>
            </w:r>
            <w:hyperlink r:id="rId5" w:history="1">
              <w:r w:rsidRPr="00B06A46">
                <w:rPr>
                  <w:sz w:val="22"/>
                  <w:szCs w:val="22"/>
                  <w:lang w:eastAsia="es-CO"/>
                </w:rPr>
                <w:t>uscar</w:t>
              </w:r>
            </w:hyperlink>
            <w:r w:rsidRPr="00B06A46">
              <w:rPr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6" w:history="1">
              <w:r w:rsidRPr="00B06A46">
                <w:rPr>
                  <w:sz w:val="22"/>
                  <w:szCs w:val="22"/>
                  <w:lang w:eastAsia="es-CO"/>
                </w:rPr>
                <w:t> </w:t>
              </w:r>
            </w:hyperlink>
            <w:hyperlink r:id="rId7" w:history="1">
              <w:r w:rsidRPr="00B06A46">
                <w:rPr>
                  <w:sz w:val="22"/>
                  <w:szCs w:val="22"/>
                  <w:lang w:eastAsia="es-CO"/>
                </w:rPr>
                <w:t>Informar</w:t>
              </w:r>
            </w:hyperlink>
            <w:r w:rsidRPr="00B06A46">
              <w:rPr>
                <w:color w:val="000000"/>
                <w:sz w:val="22"/>
                <w:szCs w:val="22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B34B90" w:rsidRPr="0036636F" w:rsidTr="00B06A46">
        <w:tc>
          <w:tcPr>
            <w:tcW w:w="16974" w:type="dxa"/>
            <w:gridSpan w:val="2"/>
          </w:tcPr>
          <w:p w:rsidR="00B34B90" w:rsidRPr="00B06A46" w:rsidRDefault="00B34B90" w:rsidP="00B06A46">
            <w:pPr>
              <w:pStyle w:val="Prrafodelista1"/>
              <w:ind w:left="720"/>
              <w:jc w:val="both"/>
            </w:pPr>
          </w:p>
        </w:tc>
      </w:tr>
      <w:tr w:rsidR="00B34B90" w:rsidRPr="0036636F" w:rsidTr="00B06A46">
        <w:tc>
          <w:tcPr>
            <w:tcW w:w="16974" w:type="dxa"/>
            <w:gridSpan w:val="2"/>
          </w:tcPr>
          <w:p w:rsidR="00B34B90" w:rsidRPr="00B06A46" w:rsidRDefault="00B34B90" w:rsidP="000A6F85">
            <w:pPr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COMPETENCIAS DEL ÁREA (ASIGNATURA):</w:t>
            </w:r>
          </w:p>
          <w:p w:rsidR="00B34B90" w:rsidRPr="00B06A46" w:rsidRDefault="00B34B90" w:rsidP="00A10491">
            <w:pPr>
              <w:rPr>
                <w:b/>
              </w:rPr>
            </w:pPr>
          </w:p>
          <w:p w:rsidR="00B34B90" w:rsidRPr="00B06A46" w:rsidRDefault="00B34B90" w:rsidP="00A10491">
            <w:pPr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Gramatical o sintáctica, textual,  semántica, pragmática o sociocultural,  literaria.</w:t>
            </w:r>
          </w:p>
          <w:p w:rsidR="00B34B90" w:rsidRPr="00B06A46" w:rsidRDefault="00B34B90" w:rsidP="00A10491">
            <w:pPr>
              <w:rPr>
                <w:b/>
              </w:rPr>
            </w:pPr>
          </w:p>
          <w:p w:rsidR="00B34B90" w:rsidRPr="00B06A46" w:rsidRDefault="00B34B90" w:rsidP="00A10491">
            <w:pPr>
              <w:rPr>
                <w:b/>
              </w:rPr>
            </w:pPr>
          </w:p>
        </w:tc>
      </w:tr>
      <w:tr w:rsidR="00B34B90" w:rsidRPr="0036636F" w:rsidTr="00B06A46">
        <w:tc>
          <w:tcPr>
            <w:tcW w:w="8487" w:type="dxa"/>
          </w:tcPr>
          <w:p w:rsidR="00B34B90" w:rsidRPr="00B06A46" w:rsidRDefault="00B34B90" w:rsidP="000A6F85">
            <w:pPr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DERECHOS BASICOS DE APRENDIZAJE</w:t>
            </w:r>
          </w:p>
          <w:p w:rsidR="00B34B90" w:rsidRPr="00B06A46" w:rsidRDefault="00B34B90" w:rsidP="000A6F85">
            <w:pPr>
              <w:rPr>
                <w:b/>
              </w:rPr>
            </w:pP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3"/>
              </w:numPr>
              <w:rPr>
                <w:rStyle w:val="fontstyle01"/>
                <w:rFonts w:ascii="Century Gothic" w:hAnsi="Century Gothic"/>
                <w:color w:val="auto"/>
              </w:rPr>
            </w:pPr>
            <w:r w:rsidRPr="00B06A46">
              <w:rPr>
                <w:rStyle w:val="fontstyle01"/>
                <w:rFonts w:ascii="Century Gothic" w:hAnsi="Century Gothic"/>
                <w:color w:val="auto"/>
              </w:rPr>
              <w:t>Expresa sus ideas atendiendo a las características del contexto comunicativo en que las enuncia (interlocutores, temas, lugares)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3"/>
              </w:numPr>
              <w:rPr>
                <w:rStyle w:val="fontstyle01"/>
                <w:rFonts w:ascii="Century Gothic" w:hAnsi="Century Gothic"/>
                <w:color w:val="auto"/>
              </w:rPr>
            </w:pPr>
            <w:r w:rsidRPr="00B06A46">
              <w:rPr>
                <w:rStyle w:val="fontstyle01"/>
                <w:rFonts w:ascii="Century Gothic" w:hAnsi="Century Gothic"/>
                <w:color w:val="auto"/>
              </w:rPr>
              <w:t>Predice y analiza los contenidos y estructuras de diversos tipos de texto, a partir de sus conocimientos previos.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3"/>
              </w:numPr>
              <w:rPr>
                <w:rStyle w:val="fontstyle01"/>
                <w:rFonts w:ascii="Century Gothic" w:hAnsi="Century Gothic"/>
                <w:color w:val="auto"/>
              </w:rPr>
            </w:pPr>
            <w:r w:rsidRPr="00B06A46">
              <w:rPr>
                <w:rStyle w:val="fontstyle01"/>
                <w:rFonts w:ascii="Century Gothic" w:hAnsi="Century Gothic"/>
                <w:color w:val="auto"/>
              </w:rPr>
              <w:t>Produce diferentes tipos de textos para atender a un propósito  comunicativo particular.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3"/>
              </w:numPr>
              <w:rPr>
                <w:rStyle w:val="fontstyle01"/>
                <w:rFonts w:ascii="Century Gothic" w:hAnsi="Century Gothic"/>
                <w:color w:val="auto"/>
              </w:rPr>
            </w:pPr>
            <w:r w:rsidRPr="00B06A46">
              <w:rPr>
                <w:rStyle w:val="fontstyle01"/>
                <w:rFonts w:ascii="Century Gothic" w:hAnsi="Century Gothic"/>
                <w:color w:val="auto"/>
              </w:rPr>
              <w:lastRenderedPageBreak/>
              <w:t>Identifica  algunos elementos constitutivos de</w:t>
            </w:r>
            <w:r w:rsidRPr="00B06A4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B06A46">
              <w:rPr>
                <w:rStyle w:val="fontstyle01"/>
                <w:rFonts w:ascii="Century Gothic" w:hAnsi="Century Gothic"/>
                <w:color w:val="auto"/>
              </w:rPr>
              <w:t xml:space="preserve"> textos literarios como personajes, espacios y acciones.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3"/>
              </w:numPr>
              <w:rPr>
                <w:rStyle w:val="fontstyle01"/>
                <w:rFonts w:ascii="Century Gothic" w:hAnsi="Century Gothic"/>
                <w:color w:val="auto"/>
              </w:rPr>
            </w:pPr>
            <w:r w:rsidRPr="00B06A46">
              <w:rPr>
                <w:rStyle w:val="fontstyle01"/>
                <w:rFonts w:ascii="Century Gothic" w:hAnsi="Century Gothic"/>
                <w:color w:val="auto"/>
              </w:rPr>
              <w:t xml:space="preserve">Comprende  diversos textos literarios a partir de sus         </w:t>
            </w:r>
          </w:p>
          <w:p w:rsidR="00B34B90" w:rsidRPr="00B06A46" w:rsidRDefault="00B34B90" w:rsidP="00293AFB">
            <w:pPr>
              <w:rPr>
                <w:rStyle w:val="fontstyle01"/>
                <w:rFonts w:ascii="Century Gothic" w:hAnsi="Century Gothic"/>
                <w:color w:val="auto"/>
              </w:rPr>
            </w:pPr>
            <w:r w:rsidRPr="00B06A46">
              <w:rPr>
                <w:rStyle w:val="fontstyle01"/>
                <w:rFonts w:ascii="Century Gothic" w:hAnsi="Century Gothic"/>
                <w:color w:val="auto"/>
              </w:rPr>
              <w:t xml:space="preserve"> propias vivencias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4"/>
              </w:numPr>
              <w:rPr>
                <w:b/>
              </w:rPr>
            </w:pPr>
            <w:r w:rsidRPr="00B06A46">
              <w:rPr>
                <w:rFonts w:ascii="Arial" w:hAnsi="Arial" w:cs="Arial"/>
                <w:sz w:val="20"/>
                <w:szCs w:val="20"/>
              </w:rPr>
              <w:t>Identifica las palabras relevantes de un mensaje y las agrupa en unidades significativas: sonidos en palabras y palabras en oraciones.</w:t>
            </w:r>
          </w:p>
        </w:tc>
        <w:tc>
          <w:tcPr>
            <w:tcW w:w="8487" w:type="dxa"/>
          </w:tcPr>
          <w:p w:rsidR="00B34B90" w:rsidRPr="00B06A46" w:rsidRDefault="00B34B90" w:rsidP="000A6F85">
            <w:pPr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lastRenderedPageBreak/>
              <w:t>ESTANDARES BASICOS DE COMPETENCIA</w:t>
            </w:r>
          </w:p>
          <w:p w:rsidR="00B34B90" w:rsidRPr="00B06A46" w:rsidRDefault="00B34B90" w:rsidP="000A6F85">
            <w:pPr>
              <w:rPr>
                <w:b/>
              </w:rPr>
            </w:pP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 w:cs="Arial"/>
              </w:rPr>
            </w:pPr>
            <w:r w:rsidRPr="00B06A46">
              <w:rPr>
                <w:rFonts w:ascii="Century Gothic" w:hAnsi="Century Gothic" w:cs="Arial"/>
                <w:sz w:val="22"/>
                <w:szCs w:val="22"/>
              </w:rPr>
              <w:t xml:space="preserve">Produzco textos orales que responden </w:t>
            </w:r>
          </w:p>
          <w:p w:rsidR="00B34B90" w:rsidRPr="00B06A46" w:rsidRDefault="00B34B90" w:rsidP="00590FC9">
            <w:pPr>
              <w:rPr>
                <w:rFonts w:ascii="Century Gothic" w:hAnsi="Century Gothic" w:cs="Arial"/>
              </w:rPr>
            </w:pPr>
            <w:r w:rsidRPr="00B06A46">
              <w:rPr>
                <w:rFonts w:ascii="Century Gothic" w:hAnsi="Century Gothic" w:cs="Arial"/>
                <w:sz w:val="22"/>
                <w:szCs w:val="22"/>
              </w:rPr>
              <w:t xml:space="preserve">            a distintos propósitos comunicativos</w:t>
            </w:r>
          </w:p>
          <w:p w:rsidR="00B34B90" w:rsidRPr="00B06A46" w:rsidRDefault="00B34B90" w:rsidP="00590FC9">
            <w:pPr>
              <w:rPr>
                <w:rFonts w:ascii="Century Gothic" w:hAnsi="Century Gothic" w:cs="Arial"/>
              </w:rPr>
            </w:pP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 w:cs="Arial"/>
              </w:rPr>
            </w:pPr>
            <w:r w:rsidRPr="00B06A46">
              <w:rPr>
                <w:rFonts w:ascii="Century Gothic" w:hAnsi="Century Gothic" w:cs="Arial"/>
                <w:sz w:val="22"/>
                <w:szCs w:val="22"/>
              </w:rPr>
              <w:t xml:space="preserve">Produzco textos escritos que responden a diversas </w:t>
            </w:r>
          </w:p>
          <w:p w:rsidR="00B34B90" w:rsidRPr="00B06A46" w:rsidRDefault="00B34B90" w:rsidP="00590FC9">
            <w:pPr>
              <w:rPr>
                <w:rFonts w:ascii="Century Gothic" w:hAnsi="Century Gothic" w:cs="Arial"/>
              </w:rPr>
            </w:pPr>
            <w:r w:rsidRPr="00B06A46">
              <w:rPr>
                <w:rFonts w:ascii="Century Gothic" w:hAnsi="Century Gothic" w:cs="Arial"/>
                <w:sz w:val="22"/>
                <w:szCs w:val="22"/>
              </w:rPr>
              <w:t xml:space="preserve">            Necesidades comunicativas.</w:t>
            </w:r>
          </w:p>
          <w:p w:rsidR="00B34B90" w:rsidRPr="00B06A46" w:rsidRDefault="00B34B90" w:rsidP="000A6F85">
            <w:pPr>
              <w:rPr>
                <w:rFonts w:ascii="Century Gothic" w:hAnsi="Century Gothic"/>
                <w:b/>
              </w:rPr>
            </w:pP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 w:cs="Arial"/>
              </w:rPr>
            </w:pPr>
            <w:r w:rsidRPr="00B06A46">
              <w:rPr>
                <w:rFonts w:ascii="Century Gothic" w:hAnsi="Century Gothic" w:cs="Arial"/>
                <w:sz w:val="22"/>
                <w:szCs w:val="22"/>
              </w:rPr>
              <w:t>Comprendo textos literarios para propiciar el desarrollo de mi capacidad creativa y lúdica.</w:t>
            </w:r>
          </w:p>
          <w:p w:rsidR="00B34B90" w:rsidRPr="00B06A46" w:rsidRDefault="00B34B90" w:rsidP="00B06A46">
            <w:pPr>
              <w:pStyle w:val="Prrafodelista"/>
              <w:ind w:left="720"/>
              <w:rPr>
                <w:rFonts w:ascii="Century Gothic" w:hAnsi="Century Gothic" w:cs="Arial"/>
              </w:rPr>
            </w:pP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 w:cs="Arial"/>
              </w:rPr>
            </w:pPr>
            <w:r w:rsidRPr="00B06A46">
              <w:rPr>
                <w:rFonts w:ascii="Century Gothic" w:hAnsi="Century Gothic" w:cs="Arial"/>
                <w:sz w:val="22"/>
                <w:szCs w:val="22"/>
              </w:rPr>
              <w:t>Comprendo textos que tienen diferentes formatos  y finalidades.</w:t>
            </w:r>
          </w:p>
          <w:p w:rsidR="00B34B90" w:rsidRPr="00B06A46" w:rsidRDefault="00B34B90" w:rsidP="000A6F85">
            <w:pPr>
              <w:rPr>
                <w:rFonts w:ascii="Century Gothic" w:hAnsi="Century Gothic"/>
                <w:b/>
              </w:rPr>
            </w:pPr>
          </w:p>
          <w:p w:rsidR="00B34B90" w:rsidRPr="00B06A46" w:rsidRDefault="00B34B90" w:rsidP="000A6F85">
            <w:pPr>
              <w:rPr>
                <w:rFonts w:ascii="Century Gothic" w:hAnsi="Century Gothic"/>
                <w:b/>
              </w:rPr>
            </w:pPr>
          </w:p>
          <w:p w:rsidR="00B34B90" w:rsidRPr="00B06A46" w:rsidRDefault="00B34B90" w:rsidP="000A6F85">
            <w:pPr>
              <w:rPr>
                <w:b/>
              </w:rPr>
            </w:pPr>
          </w:p>
          <w:p w:rsidR="00B34B90" w:rsidRPr="00B06A46" w:rsidRDefault="00B34B90" w:rsidP="000A6F85">
            <w:pPr>
              <w:rPr>
                <w:b/>
              </w:rPr>
            </w:pPr>
          </w:p>
          <w:p w:rsidR="00B34B90" w:rsidRPr="00B06A46" w:rsidRDefault="00B34B90" w:rsidP="000A6F85">
            <w:pPr>
              <w:rPr>
                <w:b/>
              </w:rPr>
            </w:pPr>
          </w:p>
          <w:p w:rsidR="00B34B90" w:rsidRPr="00B06A46" w:rsidRDefault="00B34B90" w:rsidP="000A6F85">
            <w:pPr>
              <w:rPr>
                <w:b/>
              </w:rPr>
            </w:pPr>
          </w:p>
        </w:tc>
      </w:tr>
      <w:tr w:rsidR="00B34B90" w:rsidRPr="0036636F" w:rsidTr="00B06A46">
        <w:tc>
          <w:tcPr>
            <w:tcW w:w="8487" w:type="dxa"/>
          </w:tcPr>
          <w:p w:rsidR="00B34B90" w:rsidRPr="00B06A46" w:rsidRDefault="00B34B90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B34B90" w:rsidRPr="00B06A46" w:rsidRDefault="00B34B90" w:rsidP="000A6F85">
            <w:pPr>
              <w:rPr>
                <w:b/>
              </w:rPr>
            </w:pPr>
          </w:p>
        </w:tc>
      </w:tr>
    </w:tbl>
    <w:p w:rsidR="00B34B90" w:rsidRPr="0036636F" w:rsidRDefault="00B34B90" w:rsidP="00A10491">
      <w:pPr>
        <w:rPr>
          <w:sz w:val="22"/>
          <w:szCs w:val="22"/>
        </w:rPr>
      </w:pPr>
    </w:p>
    <w:tbl>
      <w:tblPr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0"/>
        <w:gridCol w:w="4348"/>
        <w:gridCol w:w="1440"/>
        <w:gridCol w:w="540"/>
        <w:gridCol w:w="5144"/>
      </w:tblGrid>
      <w:tr w:rsidR="00B34B90" w:rsidRPr="0036636F" w:rsidTr="00022E16">
        <w:tc>
          <w:tcPr>
            <w:tcW w:w="2240" w:type="dxa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4348" w:type="dxa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PROPUESTAS PARA LA EXPERIENCIA PEDAGÓGICA</w:t>
            </w:r>
          </w:p>
          <w:p w:rsidR="00B34B90" w:rsidRPr="00B06A46" w:rsidRDefault="00B34B90" w:rsidP="00B06A46">
            <w:pPr>
              <w:jc w:val="center"/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(PLAN DE AULA)</w:t>
            </w:r>
          </w:p>
        </w:tc>
        <w:tc>
          <w:tcPr>
            <w:tcW w:w="1440" w:type="dxa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40" w:type="dxa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</w:p>
        </w:tc>
        <w:tc>
          <w:tcPr>
            <w:tcW w:w="5144" w:type="dxa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</w:p>
        </w:tc>
      </w:tr>
      <w:tr w:rsidR="00B34B90" w:rsidRPr="0036636F" w:rsidTr="00022E16">
        <w:tc>
          <w:tcPr>
            <w:tcW w:w="2240" w:type="dxa"/>
          </w:tcPr>
          <w:p w:rsidR="00B34B90" w:rsidRPr="00B06A46" w:rsidRDefault="00B34B90" w:rsidP="00B06A46">
            <w:pPr>
              <w:pStyle w:val="NormalWeb"/>
              <w:spacing w:before="0" w:beforeAutospacing="0" w:after="160" w:afterAutospacing="0" w:line="276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Producción textual: </w:t>
            </w:r>
            <w:r w:rsidRPr="00B06A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Construye variados textos.</w:t>
            </w:r>
            <w:r w:rsidRPr="00B06A46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Descripción topográfica (descripción de lugares), prosopografía (descripción de los aspectos físicos). </w:t>
            </w:r>
          </w:p>
          <w:p w:rsidR="00B34B90" w:rsidRPr="00B06A46" w:rsidRDefault="00B34B90" w:rsidP="00B06A46">
            <w:pPr>
              <w:pStyle w:val="NormalWeb"/>
              <w:spacing w:before="0" w:beforeAutospacing="0" w:after="160" w:afterAutospacing="0" w:line="276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A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06A46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B06A46">
              <w:rPr>
                <w:rFonts w:ascii="Arial" w:hAnsi="Arial" w:cs="Arial"/>
                <w:color w:val="000000"/>
                <w:sz w:val="20"/>
                <w:szCs w:val="20"/>
              </w:rPr>
              <w:t xml:space="preserve">.   </w:t>
            </w:r>
            <w:r w:rsidRPr="00B06A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Categorías       gramaticales</w:t>
            </w:r>
            <w:r w:rsidRPr="00B06A46">
              <w:rPr>
                <w:rFonts w:ascii="Arial" w:hAnsi="Arial" w:cs="Arial"/>
                <w:color w:val="000000"/>
                <w:sz w:val="20"/>
                <w:szCs w:val="20"/>
              </w:rPr>
              <w:t>: El adjetivo calificativo.</w:t>
            </w:r>
          </w:p>
          <w:p w:rsidR="00B34B90" w:rsidRPr="00B06A46" w:rsidRDefault="00B34B90" w:rsidP="00B06A46">
            <w:pPr>
              <w:pStyle w:val="NormalWeb"/>
              <w:spacing w:before="0" w:beforeAutospacing="0" w:after="160" w:afterAutospacing="0" w:line="276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A46">
              <w:rPr>
                <w:rFonts w:ascii="Arial" w:hAnsi="Arial" w:cs="Arial"/>
                <w:color w:val="000000"/>
                <w:sz w:val="20"/>
                <w:szCs w:val="20"/>
              </w:rPr>
              <w:t xml:space="preserve"> El género y el número.  Estructura de la oración </w:t>
            </w:r>
            <w:r w:rsidRPr="00B06A4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simple.(sustantivo, verbo)</w:t>
            </w:r>
          </w:p>
          <w:p w:rsidR="00B34B90" w:rsidRPr="00B06A46" w:rsidRDefault="00B34B90" w:rsidP="00B06A4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Literatura:</w:t>
            </w:r>
            <w:r w:rsidRPr="00B06A4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fábula, el cuento. Elementos y momentos de la narración.</w:t>
            </w:r>
          </w:p>
          <w:p w:rsidR="00B34B90" w:rsidRPr="00B06A46" w:rsidRDefault="00B34B90" w:rsidP="00B06A46">
            <w:pP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color w:val="000000"/>
                <w:sz w:val="20"/>
                <w:szCs w:val="20"/>
              </w:rPr>
              <w:t>4. Comprensión e interpretación textual.</w:t>
            </w:r>
          </w:p>
          <w:p w:rsidR="00B34B90" w:rsidRPr="00B06A46" w:rsidRDefault="00B34B90" w:rsidP="00872DF6">
            <w:r w:rsidRPr="00B06A46">
              <w:rPr>
                <w:sz w:val="22"/>
                <w:szCs w:val="22"/>
              </w:rPr>
              <w:t>(se hace en los diferentes ejes temáticos)</w:t>
            </w:r>
          </w:p>
        </w:tc>
        <w:tc>
          <w:tcPr>
            <w:tcW w:w="4348" w:type="dxa"/>
          </w:tcPr>
          <w:p w:rsidR="00B34B90" w:rsidRPr="00B06A46" w:rsidRDefault="00B34B90" w:rsidP="003B07AF">
            <w:pPr>
              <w:pStyle w:val="Standard"/>
              <w:rPr>
                <w:b/>
                <w:bCs/>
              </w:rPr>
            </w:pPr>
            <w:r w:rsidRPr="00B06A46">
              <w:rPr>
                <w:b/>
                <w:bCs/>
              </w:rPr>
              <w:lastRenderedPageBreak/>
              <w:t>Producción textual y descripción</w:t>
            </w:r>
          </w:p>
          <w:p w:rsidR="00B34B90" w:rsidRDefault="00B34B90" w:rsidP="00B06A46">
            <w:pPr>
              <w:pStyle w:val="Standard"/>
              <w:spacing w:after="160" w:line="256" w:lineRule="auto"/>
            </w:pPr>
            <w:r>
              <w:t>Se inicia con la descripción, a la vez que se trabajan categorías gramaticales: adjetivos, sustantivos y verbos (En la práctica)</w:t>
            </w:r>
          </w:p>
          <w:p w:rsidR="00B34B90" w:rsidRPr="00B06A46" w:rsidRDefault="00B34B90" w:rsidP="003B07AF">
            <w:pPr>
              <w:pStyle w:val="Standard"/>
              <w:rPr>
                <w:b/>
                <w:u w:val="single"/>
              </w:rPr>
            </w:pPr>
          </w:p>
          <w:p w:rsidR="00B34B90" w:rsidRDefault="00B34B90" w:rsidP="003B07AF">
            <w:pPr>
              <w:pStyle w:val="Standard"/>
            </w:pPr>
            <w:r w:rsidRPr="00B06A46">
              <w:rPr>
                <w:b/>
                <w:u w:val="single"/>
              </w:rPr>
              <w:t xml:space="preserve">Exploración: </w:t>
            </w:r>
            <w:r>
              <w:t>Indagación de conocimientos previos, acerca de lo que es describir (lluvia de ideas y conversatorio)</w:t>
            </w:r>
          </w:p>
          <w:p w:rsidR="00B34B90" w:rsidRDefault="00B34B90" w:rsidP="003B07AF">
            <w:pPr>
              <w:pStyle w:val="Standard"/>
            </w:pPr>
          </w:p>
          <w:p w:rsidR="00B34B90" w:rsidRDefault="00B34B90" w:rsidP="003B07AF">
            <w:pPr>
              <w:pStyle w:val="Standard"/>
            </w:pPr>
            <w:r>
              <w:t xml:space="preserve">Se leen cuentos en los cuales se describen personajes: Por ejemplo Niña bonita (Ana María Machado), mi hermano, mi papá, mi mamá (Anthony </w:t>
            </w:r>
            <w:proofErr w:type="spellStart"/>
            <w:r>
              <w:t>Browne</w:t>
            </w:r>
            <w:proofErr w:type="spellEnd"/>
            <w:r>
              <w:t xml:space="preserve">), choco encuentra a una mamá, Eloísa y los </w:t>
            </w:r>
            <w:r>
              <w:lastRenderedPageBreak/>
              <w:t>bichos. Y se aplican las estrategias de lectura.</w:t>
            </w:r>
          </w:p>
          <w:p w:rsidR="00B34B90" w:rsidRDefault="00B34B90" w:rsidP="003B07AF">
            <w:pPr>
              <w:pStyle w:val="Standard"/>
            </w:pPr>
            <w:r>
              <w:t>Los estudiantes describen oralmente a los personajes y lugares de los cuentos.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15"/>
              </w:numPr>
              <w:suppressAutoHyphens/>
              <w:autoSpaceDN w:val="0"/>
              <w:spacing w:after="160" w:line="256" w:lineRule="auto"/>
              <w:textAlignment w:val="baseline"/>
            </w:pPr>
            <w:r w:rsidRPr="00B06A46">
              <w:rPr>
                <w:sz w:val="22"/>
                <w:szCs w:val="22"/>
              </w:rPr>
              <w:t>Describir  el aula de clase, la escuela (de manera escrita)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13"/>
              </w:numPr>
              <w:suppressAutoHyphens/>
              <w:autoSpaceDN w:val="0"/>
              <w:spacing w:after="160" w:line="256" w:lineRule="auto"/>
              <w:textAlignment w:val="baseline"/>
            </w:pPr>
            <w:r w:rsidRPr="00B06A46">
              <w:rPr>
                <w:sz w:val="22"/>
                <w:szCs w:val="22"/>
              </w:rPr>
              <w:t>Describir oralmente algunos de sus compañeros de aula.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13"/>
              </w:numPr>
              <w:suppressAutoHyphens/>
              <w:autoSpaceDN w:val="0"/>
              <w:spacing w:after="160" w:line="256" w:lineRule="auto"/>
              <w:textAlignment w:val="baseline"/>
            </w:pPr>
            <w:r w:rsidRPr="00B06A46">
              <w:rPr>
                <w:sz w:val="22"/>
                <w:szCs w:val="22"/>
              </w:rPr>
              <w:t>Describir a su profesor y a algunos de los miembros de su familia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13"/>
              </w:numPr>
              <w:suppressAutoHyphens/>
              <w:autoSpaceDN w:val="0"/>
              <w:spacing w:after="160" w:line="256" w:lineRule="auto"/>
              <w:textAlignment w:val="baseline"/>
            </w:pPr>
            <w:r w:rsidRPr="00B06A46">
              <w:rPr>
                <w:sz w:val="22"/>
                <w:szCs w:val="22"/>
              </w:rPr>
              <w:t>Descripción de animal. Nombre del animal. ¿Cómo es su cuerpo? ¿cuál es su color y de qué tamaño es? Dibujarlo.</w:t>
            </w:r>
          </w:p>
          <w:p w:rsidR="00B34B90" w:rsidRDefault="00B34B90" w:rsidP="003B07AF">
            <w:pPr>
              <w:pStyle w:val="Standard"/>
            </w:pPr>
            <w:r w:rsidRPr="00B06A46">
              <w:rPr>
                <w:b/>
                <w:u w:val="single"/>
              </w:rPr>
              <w:t>Aclaración</w:t>
            </w:r>
            <w:r w:rsidRPr="00B06A46">
              <w:rPr>
                <w:b/>
              </w:rPr>
              <w:t xml:space="preserve">: </w:t>
            </w:r>
            <w:r w:rsidRPr="002A5E4D">
              <w:t>Se</w:t>
            </w:r>
            <w:r>
              <w:t xml:space="preserve"> construye el significado de descripción y de las categorías gramaticales usadas en la descripción.</w:t>
            </w:r>
          </w:p>
          <w:p w:rsidR="00B34B90" w:rsidRPr="00B06A46" w:rsidRDefault="00B34B90" w:rsidP="00B06A46">
            <w:pPr>
              <w:pStyle w:val="Standard"/>
              <w:ind w:left="720"/>
              <w:rPr>
                <w:b/>
                <w:u w:val="single"/>
              </w:rPr>
            </w:pP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16"/>
              </w:numPr>
              <w:suppressAutoHyphens/>
              <w:autoSpaceDN w:val="0"/>
              <w:textAlignment w:val="baseline"/>
            </w:pPr>
            <w:r w:rsidRPr="00B06A46">
              <w:rPr>
                <w:sz w:val="22"/>
                <w:szCs w:val="22"/>
              </w:rPr>
              <w:t>Lectura del cuento pinocho. Descripción de personajes y lugares (tipos de descripción- prosopografía, topografía)</w:t>
            </w:r>
          </w:p>
          <w:p w:rsidR="00B34B90" w:rsidRPr="00B06A46" w:rsidRDefault="00B34B90" w:rsidP="00B06A46">
            <w:pPr>
              <w:pStyle w:val="Prrafodelista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r w:rsidRPr="00B06A46">
              <w:rPr>
                <w:sz w:val="22"/>
                <w:szCs w:val="22"/>
              </w:rPr>
              <w:t>Identificar por equipos,  las categorías gramaticales usadas en las descripciones</w:t>
            </w:r>
          </w:p>
          <w:p w:rsidR="00B34B90" w:rsidRPr="00B06A46" w:rsidRDefault="00B34B90" w:rsidP="00B06A46">
            <w:pPr>
              <w:pStyle w:val="Prrafodelista"/>
              <w:ind w:left="1080"/>
            </w:pPr>
          </w:p>
          <w:p w:rsidR="00B34B90" w:rsidRDefault="00B34B90" w:rsidP="003B07AF">
            <w:pPr>
              <w:pStyle w:val="Standard"/>
            </w:pPr>
            <w:r w:rsidRPr="00B06A46">
              <w:rPr>
                <w:b/>
                <w:u w:val="single"/>
              </w:rPr>
              <w:t xml:space="preserve">Aplicación:  </w:t>
            </w:r>
            <w:r>
              <w:t xml:space="preserve">Describir, usando categorías gramaticales, un personaje de uno de los </w:t>
            </w:r>
            <w:r>
              <w:lastRenderedPageBreak/>
              <w:t>cuentos trabajados y de los cuales no se tenga la descripción (aspectos físicos y personales)</w:t>
            </w:r>
          </w:p>
          <w:p w:rsidR="00B34B90" w:rsidRDefault="00B34B90" w:rsidP="003B07AF">
            <w:pPr>
              <w:pStyle w:val="Standard"/>
            </w:pPr>
            <w:r>
              <w:t>Conversatorio sobre lo que aprendí de la descripción.</w:t>
            </w:r>
          </w:p>
          <w:p w:rsidR="00B34B90" w:rsidRDefault="00B34B90" w:rsidP="003B07AF">
            <w:pPr>
              <w:pStyle w:val="Standard"/>
            </w:pPr>
          </w:p>
          <w:p w:rsidR="00B34B90" w:rsidRDefault="00B34B90" w:rsidP="003B07AF">
            <w:pPr>
              <w:pStyle w:val="Standard"/>
            </w:pPr>
            <w:r>
              <w:t>Construcción de oraciones (personajes y situaciones de los cuentos leídos) usando las categorías de sustantivo, verbo, adjetivo, género y numero.</w:t>
            </w:r>
          </w:p>
          <w:p w:rsidR="00B34B90" w:rsidRDefault="00B34B90" w:rsidP="00B06A46">
            <w:pPr>
              <w:pStyle w:val="Standard"/>
              <w:ind w:left="360"/>
            </w:pPr>
          </w:p>
          <w:p w:rsidR="00B34B90" w:rsidRPr="00B06A46" w:rsidRDefault="00B34B90" w:rsidP="003B07AF">
            <w:pPr>
              <w:pStyle w:val="Standard"/>
              <w:rPr>
                <w:b/>
                <w:bCs/>
              </w:rPr>
            </w:pPr>
            <w:r w:rsidRPr="00B06A46">
              <w:rPr>
                <w:b/>
                <w:bCs/>
              </w:rPr>
              <w:t>Fábula y cuento</w:t>
            </w:r>
          </w:p>
          <w:p w:rsidR="00B34B90" w:rsidRPr="00B06A46" w:rsidRDefault="00B34B90" w:rsidP="003B07AF">
            <w:pPr>
              <w:pStyle w:val="Standard"/>
              <w:rPr>
                <w:b/>
                <w:bCs/>
              </w:rPr>
            </w:pPr>
            <w:r w:rsidRPr="00B06A46">
              <w:rPr>
                <w:b/>
                <w:bCs/>
              </w:rPr>
              <w:t>Momentos y elementos  de la narración</w:t>
            </w:r>
          </w:p>
          <w:p w:rsidR="00B34B90" w:rsidRPr="00B06A46" w:rsidRDefault="00B34B90" w:rsidP="003B07AF">
            <w:pPr>
              <w:pStyle w:val="Standard"/>
              <w:rPr>
                <w:b/>
                <w:bCs/>
              </w:rPr>
            </w:pPr>
          </w:p>
          <w:p w:rsidR="00B34B90" w:rsidRPr="00B06A46" w:rsidRDefault="00B34B90" w:rsidP="003B07AF">
            <w:pPr>
              <w:pStyle w:val="Standard"/>
              <w:rPr>
                <w:b/>
                <w:bCs/>
                <w:u w:val="single"/>
              </w:rPr>
            </w:pPr>
            <w:r w:rsidRPr="00B06A46">
              <w:rPr>
                <w:b/>
                <w:bCs/>
                <w:u w:val="single"/>
              </w:rPr>
              <w:t>Exploración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>Observación de vídeo del cuento Pinocho.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>Indaghttps://www.youtube.com/watch?v=EQa_IySpBx8ar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>(Puede ser éste u otro vídeo, sobre pinocho)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>- Conocimientos previos sobre lo que es una narración (puede ser cuento o fabula)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>-conocimientos previos sobre los momentos y los elementos de la narración.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>Organizar secuencias de imágenes para identificar los momentos del cuento de Pinocho. (Desde los conocimientos previos- uso de ficha, anexo)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6A4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Aclaración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6A4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-</w:t>
            </w:r>
            <w:r w:rsidRPr="00B06A46">
              <w:rPr>
                <w:rFonts w:ascii="Arial" w:hAnsi="Arial" w:cs="Arial"/>
                <w:b/>
                <w:bCs/>
                <w:sz w:val="20"/>
                <w:szCs w:val="20"/>
              </w:rPr>
              <w:t>Conversación y síntesis escrita,  sobre las diferencias y similitudes entre un cuento y una fábula.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bCs/>
                <w:sz w:val="20"/>
                <w:szCs w:val="20"/>
              </w:rPr>
              <w:t>-Lectura de gráficos, sobre los momentos y los elementos de la narración.</w:t>
            </w:r>
          </w:p>
          <w:p w:rsidR="00B34B90" w:rsidRPr="00B06A46" w:rsidRDefault="00DC267C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1066800" cy="933450"/>
                  <wp:effectExtent l="0" t="0" r="0" b="0"/>
                  <wp:docPr id="1" name="Imagen 2" descr="https://cuadrocomparativo.org/wp-content/uploads/2016/10/NARRATIVO.cmap_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s://cuadrocomparativo.org/wp-content/uploads/2016/10/NARRATIVO.cmap_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1257300" cy="866775"/>
                  <wp:effectExtent l="0" t="0" r="0" b="9525"/>
                  <wp:docPr id="2" name="Imagen 4" descr="https://informatica2byorladis.files.wordpress.com/2012/11/mapa-conceptual-el-cuento.jpg?w=300&amp;h=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s://informatica2byorladis.files.wordpress.com/2012/11/mapa-conceptual-el-cuento.jpg?w=300&amp;h=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bCs/>
                <w:sz w:val="20"/>
                <w:szCs w:val="20"/>
              </w:rPr>
              <w:t>-Conversatorio sobre lo que significa.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A46">
              <w:rPr>
                <w:rFonts w:ascii="Arial" w:hAnsi="Arial" w:cs="Arial"/>
                <w:bCs/>
                <w:sz w:val="20"/>
                <w:szCs w:val="20"/>
              </w:rPr>
              <w:t xml:space="preserve">- trabajo en grupo. Ficha- taller de la  fábula,  “el gato y el ratón” 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A46">
              <w:rPr>
                <w:rFonts w:ascii="Arial" w:hAnsi="Arial" w:cs="Arial"/>
                <w:bCs/>
                <w:sz w:val="20"/>
                <w:szCs w:val="20"/>
              </w:rPr>
              <w:t xml:space="preserve">Numerar las acciones, en el orden que suceden en el cuento, identificar la escena en la que aparece el nudo del cuento. Y señalar la escena que representa el final del cuento. 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A46">
              <w:rPr>
                <w:rFonts w:ascii="Arial" w:hAnsi="Arial" w:cs="Arial"/>
                <w:bCs/>
                <w:sz w:val="20"/>
                <w:szCs w:val="20"/>
              </w:rPr>
              <w:t>Escribir el nombre de los personajes y el lugar en el que suceden los hechos.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06A4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Aplicación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>-Construir un texto narrativo corto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 xml:space="preserve"> (Fabula o cuento) por parejas y exponen los momentos y algunos de los elementos de la narración. 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6A46">
              <w:rPr>
                <w:rFonts w:ascii="Arial" w:hAnsi="Arial" w:cs="Arial"/>
                <w:b/>
                <w:sz w:val="20"/>
                <w:szCs w:val="20"/>
              </w:rPr>
              <w:t>-Reflexión grupal sobre lo que aprendimos sobre la narración.</w:t>
            </w:r>
          </w:p>
          <w:p w:rsidR="00B34B90" w:rsidRPr="00B06A46" w:rsidRDefault="00B34B90" w:rsidP="00B06A4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4B90" w:rsidRPr="00B06A46" w:rsidRDefault="00B34B90" w:rsidP="00B06A46">
            <w:pPr>
              <w:ind w:left="360"/>
            </w:pPr>
          </w:p>
        </w:tc>
        <w:tc>
          <w:tcPr>
            <w:tcW w:w="1440" w:type="dxa"/>
          </w:tcPr>
          <w:p w:rsidR="00B34B90" w:rsidRPr="00B06A46" w:rsidRDefault="00B34B90" w:rsidP="000A6F85"/>
        </w:tc>
        <w:tc>
          <w:tcPr>
            <w:tcW w:w="540" w:type="dxa"/>
          </w:tcPr>
          <w:p w:rsidR="00B34B90" w:rsidRPr="00022E16" w:rsidRDefault="00B34B90" w:rsidP="00022E16"/>
        </w:tc>
        <w:tc>
          <w:tcPr>
            <w:tcW w:w="5144" w:type="dxa"/>
          </w:tcPr>
          <w:p w:rsidR="00B34B90" w:rsidRPr="00B06A46" w:rsidRDefault="00B34B90" w:rsidP="000A6F85"/>
        </w:tc>
      </w:tr>
      <w:tr w:rsidR="00B34B90" w:rsidRPr="0036636F" w:rsidTr="00022E16">
        <w:tc>
          <w:tcPr>
            <w:tcW w:w="13712" w:type="dxa"/>
            <w:gridSpan w:val="5"/>
          </w:tcPr>
          <w:p w:rsidR="00B34B90" w:rsidRPr="00B06A46" w:rsidRDefault="00B34B90" w:rsidP="000A6F85"/>
        </w:tc>
      </w:tr>
    </w:tbl>
    <w:p w:rsidR="00B34B90" w:rsidRPr="0036636F" w:rsidRDefault="00B34B90" w:rsidP="00A1049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6"/>
        <w:gridCol w:w="4471"/>
        <w:gridCol w:w="4269"/>
      </w:tblGrid>
      <w:tr w:rsidR="00B34B90" w:rsidRPr="0036636F" w:rsidTr="00B06A46">
        <w:tc>
          <w:tcPr>
            <w:tcW w:w="18710" w:type="dxa"/>
            <w:gridSpan w:val="3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INDICADORES DE DESEMPEÑO</w:t>
            </w:r>
          </w:p>
        </w:tc>
      </w:tr>
      <w:tr w:rsidR="00B34B90" w:rsidRPr="0036636F" w:rsidTr="00B06A46">
        <w:tc>
          <w:tcPr>
            <w:tcW w:w="6236" w:type="dxa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SABER (CONCEPTUALES)</w:t>
            </w:r>
          </w:p>
        </w:tc>
        <w:tc>
          <w:tcPr>
            <w:tcW w:w="6237" w:type="dxa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237" w:type="dxa"/>
          </w:tcPr>
          <w:p w:rsidR="00B34B90" w:rsidRPr="00B06A46" w:rsidRDefault="00B34B90" w:rsidP="00B06A46">
            <w:pPr>
              <w:jc w:val="center"/>
              <w:rPr>
                <w:b/>
              </w:rPr>
            </w:pPr>
            <w:r w:rsidRPr="00B06A46">
              <w:rPr>
                <w:b/>
                <w:sz w:val="22"/>
                <w:szCs w:val="22"/>
              </w:rPr>
              <w:t>SABER SER (ACTITUDINALES)</w:t>
            </w:r>
          </w:p>
        </w:tc>
      </w:tr>
      <w:tr w:rsidR="00B34B90" w:rsidRPr="0036636F" w:rsidTr="00B06A46">
        <w:tc>
          <w:tcPr>
            <w:tcW w:w="6236" w:type="dxa"/>
          </w:tcPr>
          <w:p w:rsidR="00B34B90" w:rsidRPr="00B06A46" w:rsidRDefault="00B34B90" w:rsidP="00B06A46">
            <w:pPr>
              <w:tabs>
                <w:tab w:val="left" w:pos="1620"/>
              </w:tabs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sz w:val="20"/>
                <w:szCs w:val="20"/>
                <w:lang w:val="es-CO" w:eastAsia="en-US"/>
              </w:rPr>
              <w:lastRenderedPageBreak/>
              <w:t>2438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 xml:space="preserve"> Identifica palabras que nombran personas, animales y cosas.</w:t>
            </w:r>
          </w:p>
          <w:p w:rsidR="00B34B90" w:rsidRPr="00B06A46" w:rsidRDefault="00B34B90" w:rsidP="00B06A46">
            <w:pPr>
              <w:tabs>
                <w:tab w:val="left" w:pos="1620"/>
              </w:tabs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i/>
                <w:sz w:val="18"/>
                <w:szCs w:val="18"/>
                <w:lang w:val="es-CO" w:eastAsia="en-US"/>
              </w:rPr>
              <w:t>2470</w:t>
            </w:r>
            <w:r w:rsidRPr="00B06A46"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  <w:t xml:space="preserve"> Se le dificulta identificar palabras que nombran personas, animales y cosas.</w:t>
            </w:r>
          </w:p>
          <w:p w:rsidR="00B34B90" w:rsidRPr="00B06A46" w:rsidRDefault="00B34B90" w:rsidP="00B06A46">
            <w:pPr>
              <w:tabs>
                <w:tab w:val="left" w:pos="1620"/>
              </w:tabs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</w:p>
          <w:p w:rsidR="00B34B90" w:rsidRPr="00B06A46" w:rsidRDefault="00B34B90" w:rsidP="00B06A46">
            <w:pPr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sz w:val="20"/>
                <w:szCs w:val="20"/>
                <w:lang w:val="es-CO" w:eastAsia="en-US"/>
              </w:rPr>
              <w:t>2442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 xml:space="preserve"> Reconoces textos descriptivos de personas, animales, objetos y lugares y reconoces las categorías</w:t>
            </w:r>
          </w:p>
          <w:p w:rsidR="00B34B90" w:rsidRPr="00B06A46" w:rsidRDefault="00B34B90" w:rsidP="00B06A46">
            <w:pPr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>Gramaticales.</w:t>
            </w:r>
          </w:p>
          <w:p w:rsidR="00B34B90" w:rsidRPr="00B06A46" w:rsidRDefault="00B34B90" w:rsidP="00B06A46">
            <w:pPr>
              <w:autoSpaceDE w:val="0"/>
              <w:autoSpaceDN w:val="0"/>
              <w:adjustRightInd w:val="0"/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i/>
                <w:sz w:val="18"/>
                <w:szCs w:val="18"/>
                <w:lang w:val="es-CO" w:eastAsia="en-US"/>
              </w:rPr>
              <w:t>2474</w:t>
            </w:r>
            <w:r w:rsidRPr="00B06A46"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  <w:t xml:space="preserve"> Se le dificulta reconocer textos descriptivos de personas, animales, objetos, lugares y las categorías</w:t>
            </w:r>
          </w:p>
          <w:p w:rsidR="00B34B90" w:rsidRPr="00B06A46" w:rsidRDefault="00B34B90" w:rsidP="00B06A46">
            <w:pPr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  <w:t>Gramaticales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>.</w:t>
            </w:r>
          </w:p>
          <w:p w:rsidR="00B34B90" w:rsidRPr="00B06A46" w:rsidRDefault="00B34B90" w:rsidP="00B06A46">
            <w:pPr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</w:p>
          <w:p w:rsidR="00B34B90" w:rsidRPr="00B06A46" w:rsidRDefault="00B34B90" w:rsidP="00B06A46">
            <w:pPr>
              <w:tabs>
                <w:tab w:val="left" w:pos="1620"/>
              </w:tabs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sz w:val="20"/>
                <w:szCs w:val="20"/>
                <w:lang w:val="es-CO" w:eastAsia="en-US"/>
              </w:rPr>
              <w:t>2441 -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 xml:space="preserve"> Identifica los elementos y momentos de la narración.</w:t>
            </w:r>
          </w:p>
          <w:p w:rsidR="00B34B90" w:rsidRPr="00B06A46" w:rsidRDefault="00B34B90" w:rsidP="00B06A46">
            <w:pPr>
              <w:tabs>
                <w:tab w:val="left" w:pos="1620"/>
              </w:tabs>
              <w:rPr>
                <w:b/>
              </w:rPr>
            </w:pPr>
          </w:p>
          <w:p w:rsidR="00B34B90" w:rsidRPr="00B06A46" w:rsidRDefault="00B34B90" w:rsidP="00B06A46">
            <w:pPr>
              <w:tabs>
                <w:tab w:val="left" w:pos="1620"/>
              </w:tabs>
              <w:rPr>
                <w:i/>
                <w:sz w:val="18"/>
                <w:szCs w:val="18"/>
              </w:rPr>
            </w:pPr>
            <w:r w:rsidRPr="00B06A46">
              <w:rPr>
                <w:rFonts w:ascii="Helvetica-Narrow" w:hAnsi="Helvetica-Narrow" w:cs="Helvetica-Narrow"/>
                <w:b/>
                <w:i/>
                <w:sz w:val="18"/>
                <w:szCs w:val="18"/>
                <w:lang w:val="es-CO" w:eastAsia="en-US"/>
              </w:rPr>
              <w:t>2473</w:t>
            </w:r>
            <w:r w:rsidRPr="00B06A46"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  <w:t xml:space="preserve"> Se le dificulta identificar los elementos y momentos de la narración.</w:t>
            </w:r>
          </w:p>
          <w:p w:rsidR="00B34B90" w:rsidRPr="00B06A46" w:rsidRDefault="00B34B90" w:rsidP="00B06A46">
            <w:pPr>
              <w:pStyle w:val="Prrafodelista"/>
              <w:tabs>
                <w:tab w:val="left" w:pos="1620"/>
              </w:tabs>
              <w:ind w:left="720"/>
              <w:rPr>
                <w:i/>
              </w:rPr>
            </w:pPr>
          </w:p>
          <w:p w:rsidR="00B34B90" w:rsidRPr="00B06A46" w:rsidRDefault="00B34B90" w:rsidP="00B06A46">
            <w:pPr>
              <w:pStyle w:val="Prrafodelista"/>
              <w:tabs>
                <w:tab w:val="left" w:pos="1620"/>
              </w:tabs>
              <w:ind w:left="720"/>
            </w:pPr>
          </w:p>
          <w:p w:rsidR="00B34B90" w:rsidRPr="00B06A46" w:rsidRDefault="00B34B90" w:rsidP="00B06A46">
            <w:pPr>
              <w:pStyle w:val="Prrafodelista"/>
              <w:tabs>
                <w:tab w:val="left" w:pos="1620"/>
              </w:tabs>
              <w:ind w:left="720"/>
            </w:pPr>
          </w:p>
          <w:p w:rsidR="00B34B90" w:rsidRPr="00B06A46" w:rsidRDefault="00B34B90" w:rsidP="00B06A46">
            <w:pPr>
              <w:pStyle w:val="Prrafodelista"/>
              <w:tabs>
                <w:tab w:val="left" w:pos="1620"/>
              </w:tabs>
              <w:ind w:left="720"/>
            </w:pPr>
          </w:p>
          <w:p w:rsidR="00B34B90" w:rsidRPr="00B06A46" w:rsidRDefault="00B34B90" w:rsidP="00B06A46">
            <w:pPr>
              <w:pStyle w:val="Prrafodelista"/>
              <w:tabs>
                <w:tab w:val="left" w:pos="1620"/>
              </w:tabs>
              <w:ind w:left="720"/>
            </w:pPr>
          </w:p>
          <w:p w:rsidR="00B34B90" w:rsidRPr="00B06A46" w:rsidRDefault="00B34B90" w:rsidP="00B06A46">
            <w:pPr>
              <w:pStyle w:val="Prrafodelista"/>
              <w:tabs>
                <w:tab w:val="left" w:pos="1620"/>
              </w:tabs>
              <w:ind w:left="720"/>
            </w:pPr>
          </w:p>
          <w:p w:rsidR="00B34B90" w:rsidRPr="00B06A46" w:rsidRDefault="00B34B90" w:rsidP="00B06A46">
            <w:pPr>
              <w:pStyle w:val="Prrafodelista"/>
              <w:tabs>
                <w:tab w:val="left" w:pos="1620"/>
              </w:tabs>
              <w:ind w:left="720"/>
            </w:pPr>
          </w:p>
          <w:p w:rsidR="00B34B90" w:rsidRPr="00B06A46" w:rsidRDefault="00B34B90" w:rsidP="00B06A46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B34B90" w:rsidRPr="00B06A46" w:rsidRDefault="00B34B90" w:rsidP="00B06A46">
            <w:pPr>
              <w:ind w:left="360"/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sz w:val="20"/>
                <w:szCs w:val="20"/>
                <w:lang w:val="es-CO" w:eastAsia="en-US"/>
              </w:rPr>
              <w:t>2453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 xml:space="preserve"> Lee comprensivamente textos cortos</w:t>
            </w:r>
          </w:p>
          <w:p w:rsidR="00B34B90" w:rsidRPr="00B06A46" w:rsidRDefault="00B34B90" w:rsidP="00B06A46">
            <w:pPr>
              <w:ind w:left="360"/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i/>
                <w:sz w:val="18"/>
                <w:szCs w:val="18"/>
                <w:lang w:val="es-CO" w:eastAsia="en-US"/>
              </w:rPr>
              <w:t xml:space="preserve">2485 </w:t>
            </w:r>
            <w:r w:rsidRPr="00B06A46"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  <w:t>Se le dificulta leer comprensivamente textos cortos.</w:t>
            </w:r>
          </w:p>
          <w:p w:rsidR="00B34B90" w:rsidRPr="00B06A46" w:rsidRDefault="00B34B90" w:rsidP="00B06A46">
            <w:pPr>
              <w:ind w:left="360"/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</w:pPr>
          </w:p>
          <w:p w:rsidR="00B34B90" w:rsidRPr="00B06A46" w:rsidRDefault="00B34B90" w:rsidP="00B06A46">
            <w:pPr>
              <w:ind w:left="360"/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</w:pPr>
          </w:p>
          <w:p w:rsidR="00B34B90" w:rsidRPr="00B06A46" w:rsidRDefault="00B34B90" w:rsidP="00B06A46">
            <w:pPr>
              <w:ind w:left="360"/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sz w:val="20"/>
                <w:szCs w:val="20"/>
                <w:lang w:val="es-CO" w:eastAsia="en-US"/>
              </w:rPr>
              <w:t>2450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 xml:space="preserve"> Hace descripciones sencillas, en forma oral de diferentes imágenes y objetos.</w:t>
            </w:r>
          </w:p>
          <w:p w:rsidR="00B34B90" w:rsidRPr="00B06A46" w:rsidRDefault="00B34B90" w:rsidP="00B06A46">
            <w:pPr>
              <w:ind w:left="360"/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i/>
                <w:sz w:val="18"/>
                <w:szCs w:val="18"/>
                <w:lang w:val="es-CO" w:eastAsia="en-US"/>
              </w:rPr>
              <w:t xml:space="preserve">2482 </w:t>
            </w:r>
            <w:r w:rsidRPr="00B06A46"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  <w:t>Se le dificulta hacer descripciones sencillas, en forma oral de diferentes imágenes y objetos.</w:t>
            </w:r>
          </w:p>
          <w:p w:rsidR="00B34B90" w:rsidRPr="00B06A46" w:rsidRDefault="00B34B90" w:rsidP="00B06A46">
            <w:pPr>
              <w:ind w:left="360"/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</w:pPr>
          </w:p>
          <w:p w:rsidR="00B34B90" w:rsidRPr="00B06A46" w:rsidRDefault="00B34B90" w:rsidP="00B06A46">
            <w:pPr>
              <w:ind w:left="360"/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sz w:val="20"/>
                <w:szCs w:val="20"/>
                <w:lang w:val="es-CO" w:eastAsia="en-US"/>
              </w:rPr>
              <w:t>2452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 xml:space="preserve"> Emplea una estructura gramatical adecuada que le permite comunicar y comprender significados</w:t>
            </w:r>
          </w:p>
          <w:p w:rsidR="00B34B90" w:rsidRPr="00B06A46" w:rsidRDefault="00B34B90" w:rsidP="00B06A46">
            <w:pPr>
              <w:ind w:left="360"/>
              <w:rPr>
                <w:i/>
                <w:sz w:val="18"/>
                <w:szCs w:val="18"/>
              </w:rPr>
            </w:pPr>
            <w:r w:rsidRPr="00B06A46">
              <w:rPr>
                <w:rFonts w:ascii="Helvetica-Narrow" w:hAnsi="Helvetica-Narrow" w:cs="Helvetica-Narrow"/>
                <w:b/>
                <w:i/>
                <w:sz w:val="18"/>
                <w:szCs w:val="18"/>
                <w:lang w:val="es-CO" w:eastAsia="en-US"/>
              </w:rPr>
              <w:t xml:space="preserve">2484 </w:t>
            </w:r>
            <w:r w:rsidRPr="00B06A46"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  <w:t>Se le dificulta emplear una estructura gramatical adecuada que le permita comunicar y comprender significados</w:t>
            </w:r>
          </w:p>
        </w:tc>
        <w:tc>
          <w:tcPr>
            <w:tcW w:w="6237" w:type="dxa"/>
          </w:tcPr>
          <w:p w:rsidR="00B34B90" w:rsidRPr="00B06A46" w:rsidRDefault="00B34B90" w:rsidP="00495798">
            <w:pPr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sz w:val="20"/>
                <w:szCs w:val="20"/>
                <w:lang w:val="es-CO" w:eastAsia="en-US"/>
              </w:rPr>
              <w:t>1644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 xml:space="preserve"> Describes objetos y situaciones diarias.</w:t>
            </w:r>
          </w:p>
          <w:p w:rsidR="00B34B90" w:rsidRPr="00B06A46" w:rsidRDefault="00B34B90" w:rsidP="00495798">
            <w:pPr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</w:p>
          <w:p w:rsidR="00B34B90" w:rsidRPr="00B06A46" w:rsidRDefault="00B34B90" w:rsidP="00495798">
            <w:pPr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sz w:val="20"/>
                <w:szCs w:val="20"/>
                <w:lang w:val="es-CO" w:eastAsia="en-US"/>
              </w:rPr>
              <w:t xml:space="preserve"> 2465</w:t>
            </w:r>
            <w:r w:rsidRPr="00B06A46">
              <w:rPr>
                <w:rFonts w:ascii="Helvetica-Narrow" w:hAnsi="Helvetica-Narrow" w:cs="Helvetica-Narrow"/>
                <w:sz w:val="20"/>
                <w:szCs w:val="20"/>
                <w:lang w:val="es-CO" w:eastAsia="en-US"/>
              </w:rPr>
              <w:t xml:space="preserve"> Emplea categorías gramaticales en la   construcción de textos</w:t>
            </w:r>
          </w:p>
          <w:p w:rsidR="00B34B90" w:rsidRPr="00B06A46" w:rsidRDefault="00B34B90" w:rsidP="00495798">
            <w:pPr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</w:pPr>
            <w:r w:rsidRPr="00B06A46">
              <w:rPr>
                <w:rFonts w:ascii="Helvetica-Narrow" w:hAnsi="Helvetica-Narrow" w:cs="Helvetica-Narrow"/>
                <w:b/>
                <w:i/>
                <w:sz w:val="18"/>
                <w:szCs w:val="18"/>
                <w:lang w:val="es-CO" w:eastAsia="en-US"/>
              </w:rPr>
              <w:t xml:space="preserve">2497 </w:t>
            </w:r>
            <w:r w:rsidRPr="00B06A46">
              <w:rPr>
                <w:rFonts w:ascii="Helvetica-Narrow" w:hAnsi="Helvetica-Narrow" w:cs="Helvetica-Narrow"/>
                <w:i/>
                <w:sz w:val="18"/>
                <w:szCs w:val="18"/>
                <w:lang w:val="es-CO" w:eastAsia="en-US"/>
              </w:rPr>
              <w:t>Se le dificulta emplear categorías gramaticales en la construcción de textos.</w:t>
            </w:r>
          </w:p>
          <w:p w:rsidR="00B34B90" w:rsidRPr="00B06A46" w:rsidRDefault="00B34B90" w:rsidP="00495798">
            <w:pPr>
              <w:rPr>
                <w:lang w:val="es-CO"/>
              </w:rPr>
            </w:pPr>
          </w:p>
        </w:tc>
      </w:tr>
    </w:tbl>
    <w:p w:rsidR="00B34B90" w:rsidRDefault="00B34B90" w:rsidP="00A10491"/>
    <w:p w:rsidR="00B34B90" w:rsidRDefault="00B34B90"/>
    <w:sectPr w:rsidR="00B34B90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ITCbyBT-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5100"/>
    <w:multiLevelType w:val="hybridMultilevel"/>
    <w:tmpl w:val="353CCB2C"/>
    <w:lvl w:ilvl="0" w:tplc="618C918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2F6568"/>
    <w:multiLevelType w:val="hybridMultilevel"/>
    <w:tmpl w:val="3322F8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721A4"/>
    <w:multiLevelType w:val="hybridMultilevel"/>
    <w:tmpl w:val="E5B62E96"/>
    <w:lvl w:ilvl="0" w:tplc="24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E33350"/>
    <w:multiLevelType w:val="hybridMultilevel"/>
    <w:tmpl w:val="B360E4CA"/>
    <w:lvl w:ilvl="0" w:tplc="618C918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263AB"/>
    <w:multiLevelType w:val="multilevel"/>
    <w:tmpl w:val="E6840722"/>
    <w:styleLink w:val="WWNum11"/>
    <w:lvl w:ilvl="0"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CC67F51"/>
    <w:multiLevelType w:val="hybridMultilevel"/>
    <w:tmpl w:val="F29624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29DE"/>
    <w:multiLevelType w:val="hybridMultilevel"/>
    <w:tmpl w:val="DEE0D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4958"/>
    <w:multiLevelType w:val="hybridMultilevel"/>
    <w:tmpl w:val="A5B810FA"/>
    <w:lvl w:ilvl="0" w:tplc="24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2D318B"/>
    <w:multiLevelType w:val="hybridMultilevel"/>
    <w:tmpl w:val="07DCE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79487C"/>
    <w:multiLevelType w:val="hybridMultilevel"/>
    <w:tmpl w:val="C95C5214"/>
    <w:lvl w:ilvl="0" w:tplc="240A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185404D"/>
    <w:multiLevelType w:val="hybridMultilevel"/>
    <w:tmpl w:val="8DF0BA66"/>
    <w:lvl w:ilvl="0" w:tplc="B18AA6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D44C04"/>
    <w:multiLevelType w:val="multilevel"/>
    <w:tmpl w:val="1B0E5BCE"/>
    <w:styleLink w:val="WWNum12"/>
    <w:lvl w:ilvl="0"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E683144"/>
    <w:multiLevelType w:val="hybridMultilevel"/>
    <w:tmpl w:val="14CC2CF4"/>
    <w:lvl w:ilvl="0" w:tplc="2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13273"/>
    <w:rsid w:val="00022E16"/>
    <w:rsid w:val="00033E7F"/>
    <w:rsid w:val="0005788E"/>
    <w:rsid w:val="000A6F85"/>
    <w:rsid w:val="00100306"/>
    <w:rsid w:val="00123793"/>
    <w:rsid w:val="00166A36"/>
    <w:rsid w:val="001E26B6"/>
    <w:rsid w:val="00211795"/>
    <w:rsid w:val="00241EF5"/>
    <w:rsid w:val="00284244"/>
    <w:rsid w:val="00293AFB"/>
    <w:rsid w:val="002A54FB"/>
    <w:rsid w:val="002A5E4D"/>
    <w:rsid w:val="002B2ECA"/>
    <w:rsid w:val="002F729C"/>
    <w:rsid w:val="00304483"/>
    <w:rsid w:val="00356419"/>
    <w:rsid w:val="0036636F"/>
    <w:rsid w:val="00381C94"/>
    <w:rsid w:val="003B07AF"/>
    <w:rsid w:val="003C3DFF"/>
    <w:rsid w:val="003D3FF6"/>
    <w:rsid w:val="00402A15"/>
    <w:rsid w:val="00454D69"/>
    <w:rsid w:val="00495798"/>
    <w:rsid w:val="0050256F"/>
    <w:rsid w:val="0058244A"/>
    <w:rsid w:val="00585C57"/>
    <w:rsid w:val="00590FC9"/>
    <w:rsid w:val="00593D1D"/>
    <w:rsid w:val="005E34EE"/>
    <w:rsid w:val="00601B16"/>
    <w:rsid w:val="00605EC8"/>
    <w:rsid w:val="006355D7"/>
    <w:rsid w:val="00643760"/>
    <w:rsid w:val="00646DC9"/>
    <w:rsid w:val="006B1953"/>
    <w:rsid w:val="006E1F17"/>
    <w:rsid w:val="0074215A"/>
    <w:rsid w:val="00783F9A"/>
    <w:rsid w:val="007A3B03"/>
    <w:rsid w:val="007F4B7E"/>
    <w:rsid w:val="008159A8"/>
    <w:rsid w:val="00855FB9"/>
    <w:rsid w:val="00872DF6"/>
    <w:rsid w:val="00893275"/>
    <w:rsid w:val="00897503"/>
    <w:rsid w:val="008E77AA"/>
    <w:rsid w:val="009302E9"/>
    <w:rsid w:val="00976997"/>
    <w:rsid w:val="009B3E63"/>
    <w:rsid w:val="009E32AD"/>
    <w:rsid w:val="00A03E48"/>
    <w:rsid w:val="00A10491"/>
    <w:rsid w:val="00A34728"/>
    <w:rsid w:val="00B06A46"/>
    <w:rsid w:val="00B07C91"/>
    <w:rsid w:val="00B27A83"/>
    <w:rsid w:val="00B34B90"/>
    <w:rsid w:val="00B62D63"/>
    <w:rsid w:val="00B64B34"/>
    <w:rsid w:val="00BA4D3A"/>
    <w:rsid w:val="00BD5813"/>
    <w:rsid w:val="00C54C17"/>
    <w:rsid w:val="00CD1E47"/>
    <w:rsid w:val="00CD5F3A"/>
    <w:rsid w:val="00CF3496"/>
    <w:rsid w:val="00D06BDC"/>
    <w:rsid w:val="00D550F4"/>
    <w:rsid w:val="00D56D0F"/>
    <w:rsid w:val="00D74F00"/>
    <w:rsid w:val="00D80B34"/>
    <w:rsid w:val="00D94E39"/>
    <w:rsid w:val="00DC267C"/>
    <w:rsid w:val="00E45055"/>
    <w:rsid w:val="00E56CE3"/>
    <w:rsid w:val="00E9548C"/>
    <w:rsid w:val="00F40A35"/>
    <w:rsid w:val="00F93AEA"/>
    <w:rsid w:val="00F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22B385-F659-4004-815E-E4C19A74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99"/>
    <w:rsid w:val="00A104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uiPriority w:val="99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A10491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788E"/>
    <w:rPr>
      <w:rFonts w:ascii="Tahoma" w:hAnsi="Tahoma" w:cs="Tahoma"/>
      <w:sz w:val="16"/>
      <w:szCs w:val="16"/>
      <w:lang w:val="es-ES" w:eastAsia="es-ES"/>
    </w:rPr>
  </w:style>
  <w:style w:type="character" w:customStyle="1" w:styleId="fontstyle01">
    <w:name w:val="fontstyle01"/>
    <w:basedOn w:val="Fuentedeprrafopredeter"/>
    <w:uiPriority w:val="99"/>
    <w:rsid w:val="00293AFB"/>
    <w:rPr>
      <w:rFonts w:ascii="AvantGardeITCbyBT-Medium" w:hAnsi="AvantGardeITCbyBT-Medium" w:cs="Times New Roman"/>
      <w:color w:val="26B2CD"/>
      <w:sz w:val="22"/>
      <w:szCs w:val="22"/>
    </w:rPr>
  </w:style>
  <w:style w:type="paragraph" w:styleId="NormalWeb">
    <w:name w:val="Normal (Web)"/>
    <w:basedOn w:val="Normal"/>
    <w:uiPriority w:val="99"/>
    <w:rsid w:val="00E56CE3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3B07A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numbering" w:customStyle="1" w:styleId="WWNum11">
    <w:name w:val="WWNum11"/>
    <w:rsid w:val="00A82AE8"/>
    <w:pPr>
      <w:numPr>
        <w:numId w:val="13"/>
      </w:numPr>
    </w:pPr>
  </w:style>
  <w:style w:type="numbering" w:customStyle="1" w:styleId="WWNum12">
    <w:name w:val="WWNum12"/>
    <w:rsid w:val="00A82AE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ordreference.com/sinonimos/busc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1051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INSTITUCION EDUCATIVA GILBERTO ALZATE AVENDAÑO</vt:lpstr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INSTITUCION EDUCATIVA GILBERTO ALZATE AVENDAÑO</dc:title>
  <dc:subject/>
  <dc:creator>CONVIVENCIA AM</dc:creator>
  <cp:keywords/>
  <dc:description/>
  <cp:lastModifiedBy>COORDINACION</cp:lastModifiedBy>
  <cp:revision>15</cp:revision>
  <cp:lastPrinted>2018-01-26T15:39:00Z</cp:lastPrinted>
  <dcterms:created xsi:type="dcterms:W3CDTF">2018-03-27T00:11:00Z</dcterms:created>
  <dcterms:modified xsi:type="dcterms:W3CDTF">2019-03-07T12:18:00Z</dcterms:modified>
</cp:coreProperties>
</file>