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40"/>
        <w:gridCol w:w="6682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F3F10" w:rsidP="00A10491">
            <w:pPr>
              <w:rPr>
                <w:b/>
              </w:rPr>
            </w:pPr>
            <w:r w:rsidRPr="00A10491">
              <w:rPr>
                <w:b/>
              </w:rPr>
              <w:t>Grado:</w:t>
            </w:r>
            <w:r w:rsidR="00A10491">
              <w:rPr>
                <w:b/>
              </w:rPr>
              <w:t xml:space="preserve">  </w:t>
            </w:r>
            <w:r w:rsidR="0034171B">
              <w:rPr>
                <w:b/>
              </w:rPr>
              <w:t>5</w:t>
            </w:r>
            <w:r w:rsidR="00DE1225">
              <w:rPr>
                <w:b/>
              </w:rPr>
              <w:t xml:space="preserve">               </w:t>
            </w:r>
            <w:r w:rsidR="0034171B">
              <w:rPr>
                <w:b/>
              </w:rPr>
              <w:t xml:space="preserve">SEGUNDO </w:t>
            </w:r>
            <w:r w:rsidR="00DE1225">
              <w:rPr>
                <w:b/>
              </w:rPr>
              <w:t>PERIODO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34171B">
              <w:t>COMUNICACIÓN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0F1BBC" w:rsidRDefault="00A10491" w:rsidP="000F1BBC">
            <w:pPr>
              <w:rPr>
                <w:b/>
              </w:rPr>
            </w:pPr>
            <w:r w:rsidRPr="0036636F">
              <w:rPr>
                <w:b/>
              </w:rPr>
              <w:t>PREGUNTA ORIENTADORA</w:t>
            </w:r>
            <w:r w:rsidR="00371D1A" w:rsidRPr="0036636F">
              <w:t xml:space="preserve">: </w:t>
            </w:r>
            <w:r w:rsidR="00371D1A">
              <w:rPr>
                <w:b/>
              </w:rPr>
              <w:t>¿</w:t>
            </w:r>
            <w:r w:rsidR="000F1BBC" w:rsidRPr="00520E65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Qué se puede aprender de los testigos de Dios</w:t>
            </w:r>
            <w:r w:rsidR="000F1BBC" w:rsidRPr="00520E65">
              <w:rPr>
                <w:b/>
              </w:rPr>
              <w:t xml:space="preserve"> </w:t>
            </w:r>
            <w:r w:rsidR="000F1BBC" w:rsidRPr="00520E65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en el Antiguo Testamento?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520E65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Pr="00520E65" w:rsidRDefault="000227D0" w:rsidP="0034171B">
            <w:pPr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</w:pPr>
            <w:r w:rsidRPr="00520E65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Identificar las distintas características y manifestaciones del testimonio cristiano en la sociedad.</w:t>
            </w:r>
          </w:p>
          <w:p w:rsidR="00520E65" w:rsidRDefault="00520E65" w:rsidP="0034171B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20E65" w:rsidRDefault="00520E65" w:rsidP="00520E65">
            <w:r>
              <w:t>Saber comprender</w:t>
            </w:r>
          </w:p>
          <w:p w:rsidR="00520E65" w:rsidRDefault="00520E65" w:rsidP="00520E65">
            <w:r>
              <w:t xml:space="preserve">Saber dar razón de fe </w:t>
            </w:r>
          </w:p>
          <w:p w:rsidR="00520E65" w:rsidRDefault="00520E65" w:rsidP="00520E65">
            <w:r>
              <w:t>Saber integrar fe y vida</w:t>
            </w:r>
          </w:p>
          <w:p w:rsidR="00520E65" w:rsidRDefault="00520E65" w:rsidP="00520E65">
            <w:pPr>
              <w:rPr>
                <w:b/>
              </w:rPr>
            </w:pPr>
            <w:r>
              <w:t>Saber aplicar a la realidad</w:t>
            </w:r>
          </w:p>
          <w:p w:rsidR="00520E65" w:rsidRPr="0036636F" w:rsidRDefault="00520E65" w:rsidP="0034171B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1309A6" w:rsidRPr="00DB1EF7" w:rsidRDefault="001309A6" w:rsidP="00AF3F10">
            <w:pPr>
              <w:spacing w:after="200"/>
              <w:contextualSpacing/>
              <w:jc w:val="both"/>
              <w:rPr>
                <w:b/>
                <w:lang w:val="es-CO"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9962CC" w:rsidRDefault="009962CC" w:rsidP="000A6F85">
            <w:pPr>
              <w:rPr>
                <w:b/>
              </w:rPr>
            </w:pPr>
          </w:p>
          <w:p w:rsidR="00A10491" w:rsidRPr="00520E65" w:rsidRDefault="00520E65" w:rsidP="008535C2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Reconozco</w:t>
            </w:r>
            <w:r w:rsidR="008535C2" w:rsidRPr="00520E65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 xml:space="preserve"> aspectos de la vida y enseñanzas de personajes que han dado testimonio de fe en el pueblo de Israel.</w:t>
            </w:r>
          </w:p>
          <w:p w:rsidR="00480EFB" w:rsidRPr="00520E65" w:rsidRDefault="00480EFB" w:rsidP="00480EFB">
            <w:pPr>
              <w:pStyle w:val="Prrafodelista"/>
            </w:pPr>
          </w:p>
          <w:p w:rsidR="00480EFB" w:rsidRPr="00480EFB" w:rsidRDefault="00480EFB" w:rsidP="00480EFB">
            <w:pPr>
              <w:pStyle w:val="Prrafodelista"/>
              <w:ind w:left="720"/>
            </w:pPr>
          </w:p>
          <w:p w:rsidR="00480EFB" w:rsidRDefault="00480EFB" w:rsidP="000A6F85"/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3392"/>
        <w:gridCol w:w="1315"/>
        <w:gridCol w:w="1376"/>
        <w:gridCol w:w="442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9050C4" w:rsidRDefault="004B5280" w:rsidP="00B928B5">
            <w:pPr>
              <w:rPr>
                <w:b/>
              </w:rPr>
            </w:pPr>
          </w:p>
          <w:p w:rsidR="009050C4" w:rsidRPr="00AF3F10" w:rsidRDefault="00AF3F10" w:rsidP="00DE1225">
            <w:pPr>
              <w:rPr>
                <w:b/>
              </w:rPr>
            </w:pPr>
            <w:r w:rsidRPr="00AF3F10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EJE BÍBLICO: EL TESTIMONIO DE UN PUEBLO QUE HACE CONOCER A DIOS.</w:t>
            </w:r>
          </w:p>
          <w:p w:rsidR="009050C4" w:rsidRDefault="009050C4" w:rsidP="00B928B5"/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el proceso de búsqueda de fidelidad del pueblo de Israel al plan de salvación”.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aspectos de la vida y enseñanzas de personajes bíblicos que han dado testimonio de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fe”.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“Explico el primer, el segundo y el octavo mandamiento de la ley de Dios y su relación con el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testimonio de vida”.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“Analizo el papel de los profetas en el contexto del pueblo de Israel”.</w:t>
            </w:r>
          </w:p>
          <w:p w:rsid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9050C4" w:rsidRPr="00AF3F10" w:rsidRDefault="00AF3F10" w:rsidP="00AF3F1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“Interpreto pasajes bíblicos del Antiguo Testamento que invitan a dar testimonio de servicio y ayuda a los demás”.</w:t>
            </w:r>
          </w:p>
        </w:tc>
        <w:tc>
          <w:tcPr>
            <w:tcW w:w="5528" w:type="dxa"/>
          </w:tcPr>
          <w:p w:rsidR="0005788E" w:rsidRPr="00E85CEB" w:rsidRDefault="0005788E" w:rsidP="00843BE1"/>
          <w:p w:rsidR="00EE79E5" w:rsidRDefault="005A7FB2" w:rsidP="00843BE1">
            <w:pPr>
              <w:ind w:left="360"/>
            </w:pPr>
            <w:r>
              <w:t xml:space="preserve">TEMA 1: </w:t>
            </w:r>
            <w:r w:rsidR="00EE79E5">
              <w:t xml:space="preserve">Personajes del Antiguo Testamento que dieron testimonio de Dios. </w:t>
            </w:r>
          </w:p>
          <w:p w:rsidR="00EE79E5" w:rsidRDefault="00EE79E5" w:rsidP="00843BE1">
            <w:pPr>
              <w:ind w:left="360"/>
            </w:pPr>
          </w:p>
          <w:p w:rsidR="00EE79E5" w:rsidRDefault="00EE79E5" w:rsidP="00843BE1">
            <w:pPr>
              <w:ind w:left="360"/>
            </w:pPr>
          </w:p>
          <w:p w:rsidR="00EE79E5" w:rsidRDefault="005A7FB2" w:rsidP="00843BE1">
            <w:pPr>
              <w:ind w:left="360"/>
            </w:pPr>
            <w:r>
              <w:t xml:space="preserve">TEMA 2: </w:t>
            </w:r>
            <w:r w:rsidR="00EE79E5">
              <w:t xml:space="preserve">El pueblo de Israel da testimonio de la presencia de Dios en su historia. </w:t>
            </w:r>
          </w:p>
          <w:p w:rsidR="00EE79E5" w:rsidRDefault="00EE79E5" w:rsidP="00843BE1">
            <w:pPr>
              <w:ind w:left="360"/>
            </w:pPr>
          </w:p>
          <w:p w:rsidR="00EE79E5" w:rsidRDefault="00EE79E5" w:rsidP="00843BE1">
            <w:pPr>
              <w:ind w:left="360"/>
            </w:pPr>
          </w:p>
          <w:p w:rsidR="00EE79E5" w:rsidRDefault="005A7FB2" w:rsidP="00843BE1">
            <w:pPr>
              <w:ind w:left="360"/>
            </w:pPr>
            <w:r>
              <w:t xml:space="preserve">TEMA 3: </w:t>
            </w:r>
            <w:r w:rsidR="00EE79E5">
              <w:t xml:space="preserve">El anuncio del Siervo de Yahvé. </w:t>
            </w:r>
          </w:p>
          <w:p w:rsidR="00EE79E5" w:rsidRDefault="00EE79E5" w:rsidP="00843BE1">
            <w:pPr>
              <w:ind w:left="360"/>
            </w:pPr>
          </w:p>
          <w:p w:rsidR="00EE79E5" w:rsidRDefault="00EE79E5" w:rsidP="00843BE1">
            <w:pPr>
              <w:ind w:left="360"/>
            </w:pPr>
          </w:p>
          <w:p w:rsidR="00843BE1" w:rsidRDefault="005A7FB2" w:rsidP="00843BE1">
            <w:pPr>
              <w:ind w:left="360"/>
            </w:pPr>
            <w:r>
              <w:t xml:space="preserve">TEMA 4: </w:t>
            </w:r>
            <w:r w:rsidR="00EE79E5">
              <w:t>Los profetas, líderes dentro del pueblo de Israel</w:t>
            </w:r>
          </w:p>
          <w:p w:rsidR="00EE79E5" w:rsidRDefault="00EE79E5" w:rsidP="00843BE1">
            <w:pPr>
              <w:ind w:left="360"/>
            </w:pPr>
          </w:p>
          <w:p w:rsidR="00EE79E5" w:rsidRDefault="00EE79E5" w:rsidP="00843BE1">
            <w:pPr>
              <w:ind w:left="360"/>
            </w:pPr>
          </w:p>
          <w:p w:rsidR="00EE79E5" w:rsidRDefault="005A7FB2" w:rsidP="00843BE1">
            <w:pPr>
              <w:ind w:left="360"/>
            </w:pPr>
            <w:r>
              <w:t xml:space="preserve">TEMA 5: </w:t>
            </w:r>
            <w:r w:rsidR="00EE79E5">
              <w:t xml:space="preserve">El pequeño resto de Israel, testigo fiel de las promesas de Dios en el Antiguo Testamento. </w:t>
            </w:r>
          </w:p>
          <w:p w:rsidR="00EE79E5" w:rsidRDefault="00EE79E5" w:rsidP="00843BE1">
            <w:pPr>
              <w:ind w:left="360"/>
            </w:pPr>
          </w:p>
          <w:p w:rsidR="00EE79E5" w:rsidRDefault="00EE79E5" w:rsidP="00843BE1">
            <w:pPr>
              <w:ind w:left="360"/>
            </w:pPr>
          </w:p>
          <w:p w:rsidR="00EE79E5" w:rsidRPr="00E85CEB" w:rsidRDefault="005A7FB2" w:rsidP="00843BE1">
            <w:pPr>
              <w:ind w:left="360"/>
            </w:pPr>
            <w:r>
              <w:t xml:space="preserve">TEMA 6: </w:t>
            </w:r>
            <w:r w:rsidR="00EE79E5">
              <w:t>Mártires en el antiguo testamento.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B96B22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B96B22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Indaga sobre la fidelidad del pueblo de Israel al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plan de Dios, como ejemplo de testimonio para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el mundo.</w:t>
            </w:r>
          </w:p>
          <w:p w:rsidR="00880AD5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B96B22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B96B22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Identifica enseñanzas de personajes bíblicos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que han dado testimonio de fidelidad a la palabra</w:t>
            </w:r>
          </w:p>
          <w:p w:rsidR="00A10491" w:rsidRPr="00B96B22" w:rsidRDefault="00B96B22" w:rsidP="00B96B22">
            <w:pPr>
              <w:tabs>
                <w:tab w:val="left" w:pos="1620"/>
              </w:tabs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Dios, como referente de vida.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B96B22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B96B22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Explica el alcance del primero, segundo y octavo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mandamiento de la ley de Dios en relación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con el testimonio de vida.</w:t>
            </w:r>
          </w:p>
          <w:p w:rsidR="00880AD5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B96B22" w:rsidRDefault="00880AD5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B96B22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Propone soluciones a situaciones que atentan</w:t>
            </w:r>
          </w:p>
          <w:p w:rsidR="00B96B22" w:rsidRDefault="00B96B22" w:rsidP="00B96B22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contra el bien común y los derechos de las demás</w:t>
            </w:r>
          </w:p>
          <w:p w:rsidR="009962CC" w:rsidRPr="00E85CEB" w:rsidRDefault="00B96B22" w:rsidP="00B96B22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personas.</w:t>
            </w:r>
          </w:p>
          <w:p w:rsidR="00A10491" w:rsidRPr="007A1E28" w:rsidRDefault="00A10491" w:rsidP="00DE1225">
            <w:pPr>
              <w:pStyle w:val="Prrafodelista"/>
              <w:ind w:left="720"/>
            </w:pPr>
          </w:p>
        </w:tc>
        <w:tc>
          <w:tcPr>
            <w:tcW w:w="6237" w:type="dxa"/>
          </w:tcPr>
          <w:p w:rsidR="00880AD5" w:rsidRDefault="00880AD5" w:rsidP="00880AD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*Propone acciones que fomentan la sinceridad</w:t>
            </w:r>
          </w:p>
          <w:p w:rsidR="00880AD5" w:rsidRDefault="00880AD5" w:rsidP="00880AD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y el servicio en las relaciones interpersonales.</w:t>
            </w:r>
          </w:p>
          <w:p w:rsidR="00880AD5" w:rsidRDefault="00880AD5" w:rsidP="00880AD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880AD5" w:rsidRDefault="00880AD5" w:rsidP="00880AD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*Asume una actitud crítica frente a situaciones</w:t>
            </w:r>
          </w:p>
          <w:p w:rsidR="00880AD5" w:rsidRDefault="00880AD5" w:rsidP="00880AD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y comportamientos que atentan contra la dignidad</w:t>
            </w:r>
          </w:p>
          <w:p w:rsidR="00A10491" w:rsidRPr="00E85CEB" w:rsidRDefault="00880AD5" w:rsidP="00880A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las personas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F15507"/>
    <w:multiLevelType w:val="hybridMultilevel"/>
    <w:tmpl w:val="5A783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227D0"/>
    <w:rsid w:val="0005788E"/>
    <w:rsid w:val="000B7198"/>
    <w:rsid w:val="000F1BBC"/>
    <w:rsid w:val="000F60C2"/>
    <w:rsid w:val="001309A6"/>
    <w:rsid w:val="00151C81"/>
    <w:rsid w:val="00156FAC"/>
    <w:rsid w:val="0018213E"/>
    <w:rsid w:val="00190C6A"/>
    <w:rsid w:val="001D01D7"/>
    <w:rsid w:val="00200E5C"/>
    <w:rsid w:val="00260412"/>
    <w:rsid w:val="00271DBC"/>
    <w:rsid w:val="002B7DE8"/>
    <w:rsid w:val="00332084"/>
    <w:rsid w:val="0034171B"/>
    <w:rsid w:val="00370064"/>
    <w:rsid w:val="00371D1A"/>
    <w:rsid w:val="003A6980"/>
    <w:rsid w:val="003C74B8"/>
    <w:rsid w:val="00411110"/>
    <w:rsid w:val="004325DF"/>
    <w:rsid w:val="00480EFB"/>
    <w:rsid w:val="004B5280"/>
    <w:rsid w:val="004C76C1"/>
    <w:rsid w:val="004E378A"/>
    <w:rsid w:val="004F4DEF"/>
    <w:rsid w:val="00513892"/>
    <w:rsid w:val="00520E65"/>
    <w:rsid w:val="00527844"/>
    <w:rsid w:val="005462AC"/>
    <w:rsid w:val="00553DB6"/>
    <w:rsid w:val="005A7FB2"/>
    <w:rsid w:val="00692FB8"/>
    <w:rsid w:val="006A26F5"/>
    <w:rsid w:val="006C6E58"/>
    <w:rsid w:val="006F6D04"/>
    <w:rsid w:val="0072095A"/>
    <w:rsid w:val="007A1E28"/>
    <w:rsid w:val="007C3FAA"/>
    <w:rsid w:val="007D4131"/>
    <w:rsid w:val="0082455C"/>
    <w:rsid w:val="00843BE1"/>
    <w:rsid w:val="008535C2"/>
    <w:rsid w:val="00855FB9"/>
    <w:rsid w:val="00872687"/>
    <w:rsid w:val="00872DF6"/>
    <w:rsid w:val="00880AD5"/>
    <w:rsid w:val="00882014"/>
    <w:rsid w:val="009050C4"/>
    <w:rsid w:val="009962CC"/>
    <w:rsid w:val="009D3547"/>
    <w:rsid w:val="00A10491"/>
    <w:rsid w:val="00A27531"/>
    <w:rsid w:val="00A31B39"/>
    <w:rsid w:val="00A3742A"/>
    <w:rsid w:val="00A545B3"/>
    <w:rsid w:val="00AF3F10"/>
    <w:rsid w:val="00B428D0"/>
    <w:rsid w:val="00B51BB3"/>
    <w:rsid w:val="00B928B5"/>
    <w:rsid w:val="00B96B22"/>
    <w:rsid w:val="00BA0DA8"/>
    <w:rsid w:val="00BE7173"/>
    <w:rsid w:val="00C815E6"/>
    <w:rsid w:val="00C8294A"/>
    <w:rsid w:val="00C83E16"/>
    <w:rsid w:val="00CD5F3A"/>
    <w:rsid w:val="00D87559"/>
    <w:rsid w:val="00DB1EF7"/>
    <w:rsid w:val="00DC2485"/>
    <w:rsid w:val="00DE1225"/>
    <w:rsid w:val="00E85CEB"/>
    <w:rsid w:val="00ED425D"/>
    <w:rsid w:val="00EE79E5"/>
    <w:rsid w:val="00F02A33"/>
    <w:rsid w:val="00F40A35"/>
    <w:rsid w:val="00F85DBB"/>
    <w:rsid w:val="00F938B6"/>
    <w:rsid w:val="00FC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E224C691-B6FF-411C-8538-C1AE2AE8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A3F5-5783-47B7-A50C-AC6BD91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2018-08-21T13:10:00Z</dcterms:created>
  <dcterms:modified xsi:type="dcterms:W3CDTF">2018-08-21T13:10:00Z</dcterms:modified>
</cp:coreProperties>
</file>