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FB13CD" w:rsidRPr="00FB13CD" w:rsidTr="001E3E31">
        <w:tc>
          <w:tcPr>
            <w:tcW w:w="14601" w:type="dxa"/>
            <w:gridSpan w:val="8"/>
          </w:tcPr>
          <w:p w:rsidR="001E3E31" w:rsidRPr="00FB13CD" w:rsidRDefault="00E354DE" w:rsidP="00AC04D4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FB13CD">
              <w:rPr>
                <w:rFonts w:cstheme="minorHAnsi"/>
                <w:b/>
                <w:sz w:val="24"/>
                <w:szCs w:val="24"/>
              </w:rPr>
              <w:t>GRADO: CUARTO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PROYECTO TRANSVERSAL:  </w:t>
            </w:r>
            <w:r w:rsidR="00D74F7A" w:rsidRPr="00FB13CD">
              <w:rPr>
                <w:rFonts w:cstheme="minorHAnsi"/>
                <w:sz w:val="24"/>
                <w:szCs w:val="24"/>
              </w:rPr>
              <w:t>COMUNICACIÓN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EJE TEMÁTICO TRANSVERSAL</w:t>
            </w:r>
            <w:r w:rsidRPr="00FB13CD">
              <w:rPr>
                <w:rFonts w:cstheme="minorHAnsi"/>
                <w:sz w:val="24"/>
                <w:szCs w:val="24"/>
              </w:rPr>
              <w:t xml:space="preserve">:   </w:t>
            </w:r>
            <w:r w:rsidR="00D74F7A" w:rsidRPr="00FB13CD">
              <w:rPr>
                <w:rFonts w:cstheme="minorHAnsi"/>
                <w:sz w:val="24"/>
                <w:szCs w:val="24"/>
              </w:rPr>
              <w:t>COMUNICACIÓN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PREGUNTA ORIENTADORA</w:t>
            </w:r>
            <w:r w:rsidRPr="00FB13CD">
              <w:rPr>
                <w:rFonts w:cstheme="minorHAnsi"/>
                <w:sz w:val="24"/>
                <w:szCs w:val="24"/>
              </w:rPr>
              <w:t xml:space="preserve">: </w:t>
            </w:r>
            <w:r w:rsidR="0035564D" w:rsidRPr="00FB13CD">
              <w:rPr>
                <w:rFonts w:cstheme="minorHAnsi"/>
                <w:sz w:val="24"/>
                <w:szCs w:val="24"/>
                <w:shd w:val="clear" w:color="auto" w:fill="FFFFFF"/>
              </w:rPr>
              <w:t>¿Qué me comunican los elementos y situaciones de mi contexto?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OBJETIVO DEL PROYECTO</w:t>
            </w:r>
            <w:r w:rsidRPr="00FB13CD">
              <w:rPr>
                <w:rFonts w:cstheme="minorHAnsi"/>
                <w:sz w:val="24"/>
                <w:szCs w:val="24"/>
              </w:rPr>
              <w:t xml:space="preserve">: </w:t>
            </w:r>
            <w:r w:rsidR="00D16971" w:rsidRPr="00FB13CD">
              <w:rPr>
                <w:rFonts w:cstheme="minorHAnsi"/>
                <w:sz w:val="24"/>
                <w:szCs w:val="24"/>
              </w:rPr>
              <w:t xml:space="preserve">Identificar actitudes y valores que me permiten </w:t>
            </w:r>
            <w:r w:rsidR="00A41766" w:rsidRPr="00FB13CD">
              <w:rPr>
                <w:rFonts w:cstheme="minorHAnsi"/>
                <w:sz w:val="24"/>
                <w:szCs w:val="24"/>
              </w:rPr>
              <w:t>una comunicación e interacción positiva con el contexto.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PROCESOS MOVILIZADORES</w:t>
            </w:r>
            <w:r w:rsidRPr="00FB13CD">
              <w:rPr>
                <w:rFonts w:cstheme="minorHAnsi"/>
                <w:sz w:val="24"/>
                <w:szCs w:val="24"/>
              </w:rPr>
              <w:t>:</w:t>
            </w:r>
            <w:r w:rsidR="001E3E31" w:rsidRPr="00FB13CD">
              <w:rPr>
                <w:rFonts w:cstheme="minorHAnsi"/>
                <w:sz w:val="24"/>
                <w:szCs w:val="24"/>
              </w:rPr>
              <w:t xml:space="preserve"> </w:t>
            </w:r>
            <w:r w:rsidR="001E3E31" w:rsidRPr="00FB13CD">
              <w:rPr>
                <w:rFonts w:cstheme="minorHAnsi"/>
                <w:sz w:val="24"/>
                <w:szCs w:val="24"/>
                <w:lang w:eastAsia="es-CO"/>
              </w:rPr>
              <w:t>Explorar, Diferenciar, Identificar, Categorizar, B</w:t>
            </w:r>
            <w:hyperlink r:id="rId7" w:history="1">
              <w:r w:rsidR="001E3E31" w:rsidRPr="00FB13CD">
                <w:rPr>
                  <w:rFonts w:cstheme="minorHAnsi"/>
                  <w:sz w:val="24"/>
                  <w:szCs w:val="24"/>
                  <w:lang w:eastAsia="es-CO"/>
                </w:rPr>
                <w:t>uscar</w:t>
              </w:r>
            </w:hyperlink>
            <w:r w:rsidR="001E3E31" w:rsidRPr="00FB13CD">
              <w:rPr>
                <w:rFonts w:cstheme="minorHAnsi"/>
                <w:sz w:val="24"/>
                <w:szCs w:val="24"/>
                <w:lang w:eastAsia="es-CO"/>
              </w:rPr>
              <w:t xml:space="preserve">, </w:t>
            </w:r>
            <w:hyperlink r:id="rId8" w:history="1">
              <w:r w:rsidR="001E3E31" w:rsidRPr="00FB13CD">
                <w:rPr>
                  <w:rFonts w:cstheme="minorHAnsi"/>
                  <w:sz w:val="24"/>
                  <w:szCs w:val="24"/>
                  <w:lang w:eastAsia="es-CO"/>
                </w:rPr>
                <w:t> </w:t>
              </w:r>
            </w:hyperlink>
            <w:hyperlink r:id="rId9" w:history="1">
              <w:r w:rsidR="001E3E31" w:rsidRPr="00FB13CD">
                <w:rPr>
                  <w:rFonts w:cstheme="minorHAnsi"/>
                  <w:sz w:val="24"/>
                  <w:szCs w:val="24"/>
                  <w:lang w:eastAsia="es-CO"/>
                </w:rPr>
                <w:t>Informar</w:t>
              </w:r>
            </w:hyperlink>
            <w:r w:rsidR="001E3E31" w:rsidRPr="00FB13CD">
              <w:rPr>
                <w:rFonts w:cstheme="minorHAnsi"/>
                <w:sz w:val="24"/>
                <w:szCs w:val="24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35564D" w:rsidRPr="00FB13CD" w:rsidRDefault="001E3E31" w:rsidP="0035564D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COMPETENCIAS DEL ÁREA (ASIGNATURA): </w:t>
            </w:r>
          </w:p>
          <w:p w:rsidR="0035564D" w:rsidRPr="00FB13CD" w:rsidRDefault="0035564D" w:rsidP="0035564D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Indagación</w:t>
            </w:r>
          </w:p>
          <w:p w:rsidR="0035564D" w:rsidRPr="00FB13CD" w:rsidRDefault="0035564D" w:rsidP="0035564D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Uso comprensivo del conocimiento científico</w:t>
            </w:r>
          </w:p>
          <w:p w:rsidR="0035564D" w:rsidRPr="00FB13CD" w:rsidRDefault="0035564D" w:rsidP="0035564D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 xml:space="preserve">Explicación de fenómenos </w:t>
            </w:r>
          </w:p>
          <w:p w:rsidR="001E3E31" w:rsidRPr="00FB13CD" w:rsidRDefault="001E3E31" w:rsidP="0035564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13CD" w:rsidRPr="00FB13CD" w:rsidTr="001E3E31">
        <w:tc>
          <w:tcPr>
            <w:tcW w:w="6740" w:type="dxa"/>
            <w:gridSpan w:val="3"/>
          </w:tcPr>
          <w:p w:rsidR="00564199" w:rsidRPr="00FB13CD" w:rsidRDefault="001E3E31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DERECHOS BASICOS DE APRENDIZAJE </w:t>
            </w:r>
          </w:p>
          <w:p w:rsidR="00564199" w:rsidRPr="00FB13CD" w:rsidRDefault="00564199">
            <w:pPr>
              <w:rPr>
                <w:rFonts w:cstheme="minorHAnsi"/>
                <w:sz w:val="24"/>
                <w:szCs w:val="24"/>
              </w:rPr>
            </w:pPr>
          </w:p>
          <w:p w:rsidR="00E354DE" w:rsidRPr="00FB13CD" w:rsidRDefault="00E354DE" w:rsidP="00E354DE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DBA 2</w:t>
            </w:r>
          </w:p>
          <w:p w:rsidR="00E354DE" w:rsidRPr="00FB13CD" w:rsidRDefault="00E354DE" w:rsidP="00E354DE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Comprende los efectos y las ventajas de utilizar máquinas simples en diferentes tareas que requieren la aplicación de una fuerza.</w:t>
            </w:r>
          </w:p>
          <w:p w:rsidR="00E354DE" w:rsidRPr="00FB13CD" w:rsidRDefault="00E354DE" w:rsidP="00E354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564199" w:rsidRPr="00FB13CD" w:rsidRDefault="00E354DE" w:rsidP="00E354DE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DBA 6</w:t>
            </w:r>
          </w:p>
          <w:p w:rsidR="00E354DE" w:rsidRPr="00FB13CD" w:rsidRDefault="00E354DE" w:rsidP="00E354DE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Comprende que los organismos cumplen distintas funciones en cada uno de los niveles tróficos y que las relaciones entre ellos pueden representarse en cadenas y redes alimenticias.</w:t>
            </w:r>
          </w:p>
          <w:p w:rsidR="00E354DE" w:rsidRPr="00FB13CD" w:rsidRDefault="00E354DE" w:rsidP="00E354D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61" w:type="dxa"/>
            <w:gridSpan w:val="5"/>
          </w:tcPr>
          <w:p w:rsidR="00564199" w:rsidRPr="00FB13CD" w:rsidRDefault="001E3E31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ESTANDARES BASICOS DE COMP</w:t>
            </w:r>
            <w:r w:rsidR="0035564D" w:rsidRPr="00FB13CD">
              <w:rPr>
                <w:rFonts w:cstheme="minorHAnsi"/>
                <w:b/>
                <w:sz w:val="24"/>
                <w:szCs w:val="24"/>
              </w:rPr>
              <w:t>E</w:t>
            </w:r>
            <w:r w:rsidRPr="00FB13CD">
              <w:rPr>
                <w:rFonts w:cstheme="minorHAnsi"/>
                <w:b/>
                <w:sz w:val="24"/>
                <w:szCs w:val="24"/>
              </w:rPr>
              <w:t xml:space="preserve">TENCIAS: </w:t>
            </w:r>
          </w:p>
          <w:p w:rsidR="0035564D" w:rsidRPr="00FB13CD" w:rsidRDefault="003556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E354DE" w:rsidRDefault="00E354DE" w:rsidP="00E354D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40AD2">
              <w:rPr>
                <w:rFonts w:cstheme="minorHAnsi"/>
                <w:sz w:val="24"/>
                <w:szCs w:val="24"/>
              </w:rPr>
              <w:t xml:space="preserve">Explico la dinámica de un ecosistema, teniendo en cuenta las necesidades de energía y nutrientes de los seres vivos (cadena </w:t>
            </w:r>
            <w:r w:rsidR="00FB13CD" w:rsidRPr="00940AD2">
              <w:rPr>
                <w:rFonts w:cstheme="minorHAnsi"/>
                <w:sz w:val="24"/>
                <w:szCs w:val="24"/>
              </w:rPr>
              <w:t>alimentaria)</w:t>
            </w:r>
          </w:p>
          <w:p w:rsidR="00940AD2" w:rsidRPr="00940AD2" w:rsidRDefault="00940AD2" w:rsidP="00940AD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40AD2">
              <w:rPr>
                <w:rFonts w:cstheme="minorHAnsi"/>
                <w:sz w:val="24"/>
                <w:szCs w:val="24"/>
              </w:rPr>
              <w:t>Identifico máquinas simples en el cuerpo de seres vivos y explico su función</w:t>
            </w:r>
          </w:p>
          <w:p w:rsidR="00940AD2" w:rsidRPr="00940AD2" w:rsidRDefault="00940AD2" w:rsidP="00940AD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40AD2">
              <w:rPr>
                <w:rFonts w:cstheme="minorHAnsi"/>
                <w:sz w:val="24"/>
                <w:szCs w:val="24"/>
              </w:rPr>
              <w:t>Describo fuerzas y torques en máquinas simples</w:t>
            </w:r>
          </w:p>
          <w:p w:rsidR="00940AD2" w:rsidRPr="00940AD2" w:rsidRDefault="00940AD2" w:rsidP="00940AD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40AD2">
              <w:rPr>
                <w:rFonts w:cstheme="minorHAnsi"/>
                <w:sz w:val="24"/>
                <w:szCs w:val="24"/>
              </w:rPr>
              <w:t>Identifico en mi entorno objetos que cumplen funciones similares a las de mis órganos y sustento la comparación.</w:t>
            </w:r>
          </w:p>
          <w:p w:rsidR="00940AD2" w:rsidRPr="00940AD2" w:rsidRDefault="00940AD2" w:rsidP="00940AD2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AD2">
              <w:rPr>
                <w:rFonts w:cstheme="minorHAnsi"/>
                <w:sz w:val="24"/>
                <w:szCs w:val="24"/>
              </w:rPr>
              <w:t>Identifico máquinas simples en objetos cotidianos y describo su utilidad.</w:t>
            </w:r>
          </w:p>
          <w:p w:rsidR="00940AD2" w:rsidRPr="00940AD2" w:rsidRDefault="00940AD2" w:rsidP="00940AD2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40AD2">
              <w:rPr>
                <w:rFonts w:cstheme="minorHAnsi"/>
                <w:sz w:val="24"/>
                <w:szCs w:val="24"/>
              </w:rPr>
              <w:t>Construyo máquinas simples para solucionar problemas cotidianos.</w:t>
            </w:r>
          </w:p>
          <w:p w:rsidR="00940AD2" w:rsidRPr="00940AD2" w:rsidRDefault="00940AD2" w:rsidP="00940AD2">
            <w:pPr>
              <w:pStyle w:val="Prrafodelista"/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940AD2" w:rsidRDefault="00FB13CD" w:rsidP="00FB13CD">
            <w:pPr>
              <w:pStyle w:val="Prrafodelista"/>
              <w:jc w:val="both"/>
              <w:rPr>
                <w:rFonts w:cstheme="minorHAnsi"/>
                <w:sz w:val="24"/>
                <w:szCs w:val="24"/>
              </w:rPr>
            </w:pPr>
          </w:p>
          <w:p w:rsidR="0035564D" w:rsidRPr="00FB13CD" w:rsidRDefault="0035564D">
            <w:pPr>
              <w:rPr>
                <w:rFonts w:cstheme="minorHAnsi"/>
                <w:b/>
                <w:sz w:val="24"/>
                <w:szCs w:val="24"/>
              </w:rPr>
            </w:pPr>
          </w:p>
          <w:p w:rsidR="00564199" w:rsidRPr="00FB13CD" w:rsidRDefault="00564199">
            <w:pPr>
              <w:rPr>
                <w:rFonts w:cstheme="minorHAnsi"/>
                <w:b/>
                <w:sz w:val="24"/>
                <w:szCs w:val="24"/>
              </w:rPr>
            </w:pPr>
          </w:p>
          <w:p w:rsidR="00564199" w:rsidRPr="00FB13CD" w:rsidRDefault="00564199">
            <w:pPr>
              <w:rPr>
                <w:rFonts w:cstheme="minorHAnsi"/>
                <w:sz w:val="24"/>
                <w:szCs w:val="24"/>
              </w:rPr>
            </w:pPr>
          </w:p>
          <w:p w:rsidR="00564199" w:rsidRPr="00FB13CD" w:rsidRDefault="00564199">
            <w:pPr>
              <w:rPr>
                <w:rFonts w:cstheme="minorHAnsi"/>
                <w:sz w:val="24"/>
                <w:szCs w:val="24"/>
              </w:rPr>
            </w:pPr>
          </w:p>
          <w:p w:rsidR="00564199" w:rsidRPr="00FB13CD" w:rsidRDefault="00564199" w:rsidP="005641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13CD" w:rsidRPr="00FB13CD" w:rsidTr="001E3E31">
        <w:tc>
          <w:tcPr>
            <w:tcW w:w="3373" w:type="dxa"/>
          </w:tcPr>
          <w:p w:rsidR="00564199" w:rsidRPr="00FB13CD" w:rsidRDefault="00564199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FB13CD" w:rsidRDefault="001E3E31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PROPUESTA PARA LA EXPERIENCIA PEDAGOGICA </w:t>
            </w:r>
          </w:p>
          <w:p w:rsidR="001E3E31" w:rsidRPr="00FB13CD" w:rsidRDefault="001E3E31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(PLAN DE AULA)</w:t>
            </w:r>
          </w:p>
        </w:tc>
        <w:tc>
          <w:tcPr>
            <w:tcW w:w="1386" w:type="dxa"/>
          </w:tcPr>
          <w:p w:rsidR="00564199" w:rsidRPr="00FB13CD" w:rsidRDefault="00564199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FECHAS</w:t>
            </w:r>
          </w:p>
        </w:tc>
        <w:tc>
          <w:tcPr>
            <w:tcW w:w="2495" w:type="dxa"/>
            <w:gridSpan w:val="2"/>
          </w:tcPr>
          <w:p w:rsidR="00564199" w:rsidRPr="00FB13CD" w:rsidRDefault="00564199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GRUPO (s)</w:t>
            </w:r>
          </w:p>
        </w:tc>
        <w:tc>
          <w:tcPr>
            <w:tcW w:w="3755" w:type="dxa"/>
          </w:tcPr>
          <w:p w:rsidR="00564199" w:rsidRPr="00FB13CD" w:rsidRDefault="001E3E31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EVIDENCIAS Y SEGUMIENTO (OBSERVACIONES, AJUSTES RAZONABLES Y APRENDIZAJES)</w:t>
            </w:r>
          </w:p>
        </w:tc>
      </w:tr>
      <w:tr w:rsidR="00FB13CD" w:rsidRPr="00FB13CD" w:rsidTr="001E3E31">
        <w:tc>
          <w:tcPr>
            <w:tcW w:w="3373" w:type="dxa"/>
          </w:tcPr>
          <w:p w:rsidR="00FB13CD" w:rsidRPr="008B6EFE" w:rsidRDefault="00FB13CD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t>ENTORNO VIVO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t>DBA 6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¿Qué es un ecosistema?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Pirámides, cadenas y redes alimenticias Identificando los niveles tróficos  y estableciendo la función de cada uno en un ecosistema.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Cadenas y redes alimenticias en un ecosistema de mi región.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Disposición de los residuos sólidos en las cadenas y redes tróficas considerando su culminación en el ecosistema marino.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t xml:space="preserve">ENTORNO FÍSICO 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lastRenderedPageBreak/>
              <w:t>DBA 2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Máquinas simples y la función que cumplen  la fuerza para generar movimiento en ellas.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Los cambios en el tamaño de una palanca (longitud) o la posición del punto de apoyo afectan las fuerzas y los movimientos implicados.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Efectos y ventajas  en la utilización de máquinas simples en diferentes tareas cotidianas.</w:t>
            </w: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FB13CD" w:rsidRPr="008B6EFE" w:rsidRDefault="00FB13CD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Palancas presentes en su cuerpo, conformadas por sus sistemas óseo y muscular</w:t>
            </w:r>
            <w:r w:rsidR="00940AD2" w:rsidRPr="008B6EFE">
              <w:rPr>
                <w:rFonts w:cstheme="minorHAnsi"/>
                <w:sz w:val="24"/>
                <w:szCs w:val="24"/>
              </w:rPr>
              <w:t>.</w:t>
            </w:r>
          </w:p>
          <w:p w:rsidR="00940AD2" w:rsidRPr="008B6EFE" w:rsidRDefault="00940AD2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40AD2" w:rsidRPr="008B6EFE" w:rsidRDefault="00940AD2" w:rsidP="00940AD2">
            <w:pPr>
              <w:jc w:val="both"/>
              <w:rPr>
                <w:b/>
              </w:rPr>
            </w:pPr>
            <w:r w:rsidRPr="008B6EFE">
              <w:rPr>
                <w:b/>
              </w:rPr>
              <w:t>CIENCIA, TECNOLOGIA Y SOCIEDAD</w:t>
            </w:r>
          </w:p>
          <w:p w:rsidR="00940AD2" w:rsidRPr="008B6EFE" w:rsidRDefault="00940AD2" w:rsidP="00940AD2">
            <w:pPr>
              <w:jc w:val="both"/>
              <w:rPr>
                <w:b/>
              </w:rPr>
            </w:pPr>
          </w:p>
          <w:p w:rsidR="00940AD2" w:rsidRPr="008B6EFE" w:rsidRDefault="00940AD2" w:rsidP="00940AD2">
            <w:pPr>
              <w:jc w:val="both"/>
              <w:rPr>
                <w:b/>
              </w:rPr>
            </w:pPr>
            <w:r w:rsidRPr="008B6EFE">
              <w:rPr>
                <w:b/>
              </w:rPr>
              <w:t>DBA 2</w:t>
            </w:r>
          </w:p>
          <w:p w:rsidR="00940AD2" w:rsidRPr="008B6EFE" w:rsidRDefault="00940AD2" w:rsidP="00940AD2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>Realizar una máquina simple pensando en solucionar un problema cotidiano</w:t>
            </w: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1E3E31" w:rsidRPr="008B6EFE" w:rsidRDefault="001E3E31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2" w:type="dxa"/>
            <w:gridSpan w:val="3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lastRenderedPageBreak/>
              <w:t xml:space="preserve">Inicio: </w:t>
            </w: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Desarrollo: </w:t>
            </w: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Cierre: </w:t>
            </w: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F7F6F" w:rsidRPr="008B6EFE" w:rsidRDefault="005F7F6F" w:rsidP="00FB13C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gridSpan w:val="2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755" w:type="dxa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1E3E31" w:rsidRPr="008B6EFE" w:rsidRDefault="001E3E31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lastRenderedPageBreak/>
              <w:t>INDICADORES DE DESEMPEÑO</w:t>
            </w:r>
          </w:p>
        </w:tc>
      </w:tr>
      <w:tr w:rsidR="00FB13CD" w:rsidRPr="00FB13CD" w:rsidTr="001E3E31">
        <w:tc>
          <w:tcPr>
            <w:tcW w:w="4679" w:type="dxa"/>
            <w:gridSpan w:val="2"/>
          </w:tcPr>
          <w:p w:rsidR="001E3E31" w:rsidRPr="00FB13CD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 xml:space="preserve">SABER </w:t>
            </w:r>
          </w:p>
          <w:p w:rsidR="0019226A" w:rsidRDefault="001E3E31" w:rsidP="001E3E31">
            <w:pPr>
              <w:jc w:val="center"/>
            </w:pPr>
            <w:r w:rsidRPr="00FB13CD">
              <w:rPr>
                <w:rFonts w:cstheme="minorHAnsi"/>
                <w:b/>
                <w:sz w:val="24"/>
                <w:szCs w:val="24"/>
              </w:rPr>
              <w:t>(CONCEPTUALES)</w:t>
            </w:r>
            <w:r w:rsidR="0019226A">
              <w:t xml:space="preserve"> </w:t>
            </w:r>
          </w:p>
          <w:p w:rsidR="0019226A" w:rsidRDefault="0019226A" w:rsidP="001E3E31">
            <w:pPr>
              <w:jc w:val="center"/>
            </w:pPr>
          </w:p>
          <w:p w:rsidR="001E3E31" w:rsidRDefault="0019226A" w:rsidP="0019226A">
            <w:pPr>
              <w:jc w:val="both"/>
            </w:pPr>
            <w:r>
              <w:t>Identifica los niveles tróficos en cadenas y redes alimenticias y establece la función de cada uno en un ecosistema.</w:t>
            </w:r>
          </w:p>
          <w:p w:rsidR="0019226A" w:rsidRDefault="0019226A" w:rsidP="0019226A">
            <w:pPr>
              <w:jc w:val="both"/>
            </w:pPr>
          </w:p>
          <w:p w:rsidR="0019226A" w:rsidRDefault="0019226A" w:rsidP="0019226A">
            <w:pPr>
              <w:jc w:val="both"/>
            </w:pPr>
            <w:r>
              <w:t>Describe cadenas y redes alimenticias en un ecosistema de su región.</w:t>
            </w:r>
          </w:p>
          <w:p w:rsidR="0019226A" w:rsidRDefault="0019226A" w:rsidP="0019226A">
            <w:pPr>
              <w:jc w:val="both"/>
            </w:pPr>
          </w:p>
          <w:p w:rsidR="0019226A" w:rsidRDefault="0019226A" w:rsidP="001922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t xml:space="preserve"> Reconoce la disposición de los residuos sólidos en las cadenas y redes tróficas considerando su culminación en el ecosistema marino.</w:t>
            </w:r>
          </w:p>
          <w:p w:rsidR="0019226A" w:rsidRDefault="0019226A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40AD2" w:rsidRDefault="0019226A" w:rsidP="0019226A">
            <w:pPr>
              <w:jc w:val="both"/>
            </w:pPr>
            <w:r>
              <w:t>Describe la función que cumplen fuerzas en una máquina simple para generar movimiento.</w:t>
            </w:r>
          </w:p>
          <w:p w:rsidR="0019226A" w:rsidRDefault="0019226A" w:rsidP="0019226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940AD2" w:rsidRDefault="00940AD2" w:rsidP="0019226A">
            <w:pPr>
              <w:jc w:val="both"/>
            </w:pPr>
            <w:r>
              <w:t xml:space="preserve">Identifica máquinas simples en objetos cotidianos para explicar su utilidad (aplicar una fuerza pequeña para generar una fuerza grande, generar un pequeño movimiento para crear un gran movimiento). </w:t>
            </w:r>
          </w:p>
          <w:p w:rsidR="0019226A" w:rsidRDefault="0019226A" w:rsidP="0019226A">
            <w:pPr>
              <w:jc w:val="both"/>
            </w:pPr>
          </w:p>
          <w:p w:rsidR="00940AD2" w:rsidRPr="00FB13CD" w:rsidRDefault="00940AD2" w:rsidP="00940AD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Identifica y describe palancas presentes en su cuerpo, conformadas por sus sistemas óseo y muscular.</w:t>
            </w:r>
          </w:p>
        </w:tc>
        <w:tc>
          <w:tcPr>
            <w:tcW w:w="4961" w:type="dxa"/>
            <w:gridSpan w:val="4"/>
          </w:tcPr>
          <w:p w:rsidR="001E3E31" w:rsidRPr="00FB13CD" w:rsidRDefault="001E3E31" w:rsidP="001E3E31">
            <w:pPr>
              <w:ind w:left="15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SABER HACER</w:t>
            </w:r>
          </w:p>
          <w:p w:rsidR="001E3E31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                                (PROCEDIMENTALES)</w:t>
            </w:r>
          </w:p>
          <w:p w:rsidR="00940AD2" w:rsidRDefault="00940AD2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9226A" w:rsidRPr="00940AD2" w:rsidRDefault="0019226A" w:rsidP="0019226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Representa cadenas, pirámides o redes tróficas para establecer relaciones entre los niveles tróficos.</w:t>
            </w:r>
          </w:p>
          <w:p w:rsidR="0019226A" w:rsidRDefault="0019226A" w:rsidP="0094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940AD2" w:rsidRDefault="00940AD2" w:rsidP="0094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40AD2">
              <w:rPr>
                <w:rFonts w:cstheme="minorHAnsi"/>
              </w:rPr>
              <w:t>Construye máquinas simples para solucionar problemas cotidianos.</w:t>
            </w:r>
          </w:p>
          <w:p w:rsidR="0019226A" w:rsidRDefault="0019226A" w:rsidP="00940AD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940AD2" w:rsidRPr="00940AD2" w:rsidRDefault="00940AD2" w:rsidP="00940AD2">
            <w:pPr>
              <w:pStyle w:val="Prrafodelista"/>
              <w:jc w:val="both"/>
              <w:rPr>
                <w:rFonts w:cstheme="minorHAnsi"/>
              </w:rPr>
            </w:pPr>
          </w:p>
          <w:p w:rsidR="00940AD2" w:rsidRPr="00FB13CD" w:rsidRDefault="00940AD2" w:rsidP="001E3E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1E3E31" w:rsidRPr="00FB13CD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SABER SER</w:t>
            </w:r>
          </w:p>
          <w:p w:rsidR="001E3E31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 (ACTITUDINALES)</w:t>
            </w:r>
          </w:p>
          <w:p w:rsidR="0019226A" w:rsidRDefault="0019226A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9226A" w:rsidRDefault="0019226A" w:rsidP="0019226A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64D">
              <w:rPr>
                <w:rFonts w:ascii="Arial" w:hAnsi="Arial" w:cs="Arial"/>
                <w:sz w:val="20"/>
                <w:szCs w:val="20"/>
              </w:rPr>
              <w:t>Respeto y cuido los seres vivos y los objetos de mi entorno.</w:t>
            </w:r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proofErr w:type="spellStart"/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preservació</w:t>
            </w:r>
            <w:proofErr w:type="spellEnd"/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proofErr w:type="spellStart"/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preservació</w:t>
            </w:r>
            <w:proofErr w:type="spellEnd"/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Toma conciencia del cuidado de los seres vivos </w:t>
            </w:r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 xml:space="preserve">de su entorno y hace propuestas para su </w:t>
            </w:r>
          </w:p>
          <w:p w:rsidR="0019226A" w:rsidRPr="0019226A" w:rsidRDefault="0019226A" w:rsidP="0019226A">
            <w:pPr>
              <w:shd w:val="clear" w:color="auto" w:fill="FFFFFF"/>
              <w:spacing w:line="0" w:lineRule="auto"/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</w:pPr>
            <w:r w:rsidRPr="0019226A">
              <w:rPr>
                <w:rFonts w:ascii="pg-6ff2f" w:eastAsia="Times New Roman" w:hAnsi="pg-6ff2f" w:cs="Times New Roman"/>
                <w:color w:val="000000"/>
                <w:sz w:val="54"/>
                <w:szCs w:val="54"/>
                <w:lang w:eastAsia="es-CO"/>
              </w:rPr>
              <w:t>preservación</w:t>
            </w:r>
          </w:p>
          <w:p w:rsidR="0019226A" w:rsidRDefault="0019226A" w:rsidP="0019226A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 conciencia de</w:t>
            </w:r>
            <w:r w:rsidR="009832C1">
              <w:rPr>
                <w:rFonts w:ascii="Arial" w:hAnsi="Arial" w:cs="Arial"/>
                <w:sz w:val="20"/>
                <w:szCs w:val="20"/>
              </w:rPr>
              <w:t>l cuidado de</w:t>
            </w:r>
            <w:r>
              <w:rPr>
                <w:rFonts w:ascii="Arial" w:hAnsi="Arial" w:cs="Arial"/>
                <w:sz w:val="20"/>
                <w:szCs w:val="20"/>
              </w:rPr>
              <w:t xml:space="preserve"> los seres vivos de su entorno y hace propuestas para su conservación</w:t>
            </w:r>
          </w:p>
          <w:p w:rsidR="008E4B60" w:rsidRPr="008E4B60" w:rsidRDefault="008E4B60" w:rsidP="0019226A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8E4B6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Reflexiona y aplica lo aprendido para la solución de problemas cotidianos</w:t>
            </w:r>
          </w:p>
          <w:p w:rsidR="008E4B60" w:rsidRPr="008E4B60" w:rsidRDefault="008E4B60" w:rsidP="0019226A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9226A" w:rsidRPr="00564199" w:rsidRDefault="0019226A" w:rsidP="0019226A">
            <w:pPr>
              <w:rPr>
                <w:b/>
              </w:rPr>
            </w:pPr>
          </w:p>
          <w:p w:rsidR="0019226A" w:rsidRPr="00FB13CD" w:rsidRDefault="0019226A" w:rsidP="001E3E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A4220" w:rsidRPr="00FB13CD" w:rsidRDefault="00BA4220">
      <w:pPr>
        <w:rPr>
          <w:rFonts w:cstheme="minorHAnsi"/>
          <w:sz w:val="24"/>
          <w:szCs w:val="24"/>
        </w:rPr>
      </w:pPr>
    </w:p>
    <w:sectPr w:rsidR="00BA4220" w:rsidRPr="00FB13CD" w:rsidSect="00564199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27" w:rsidRDefault="00217627" w:rsidP="00564199">
      <w:pPr>
        <w:spacing w:after="0" w:line="240" w:lineRule="auto"/>
      </w:pPr>
      <w:r>
        <w:separator/>
      </w:r>
    </w:p>
  </w:endnote>
  <w:endnote w:type="continuationSeparator" w:id="0">
    <w:p w:rsidR="00217627" w:rsidRDefault="00217627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Rounded Book">
    <w:altName w:val="Gotham Round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g-6ff2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27" w:rsidRDefault="00217627" w:rsidP="00564199">
      <w:pPr>
        <w:spacing w:after="0" w:line="240" w:lineRule="auto"/>
      </w:pPr>
      <w:r>
        <w:separator/>
      </w:r>
    </w:p>
  </w:footnote>
  <w:footnote w:type="continuationSeparator" w:id="0">
    <w:p w:rsidR="00217627" w:rsidRDefault="00217627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3731C2">
      <w:rPr>
        <w:rFonts w:ascii="Arial" w:hAnsi="Arial" w:cs="Arial"/>
        <w:i/>
        <w:sz w:val="16"/>
        <w:szCs w:val="16"/>
      </w:rPr>
      <w:t>2018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    </w:t>
    </w:r>
    <w:r w:rsidR="00FB13CD">
      <w:rPr>
        <w:rFonts w:ascii="Arial" w:hAnsi="Arial" w:cs="Arial"/>
        <w:i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t>º</w:t>
    </w:r>
    <w:r w:rsidRPr="009779D6">
      <w:rPr>
        <w:rFonts w:ascii="Arial" w:hAnsi="Arial" w:cs="Arial"/>
        <w:i/>
        <w:sz w:val="16"/>
        <w:szCs w:val="16"/>
      </w:rPr>
      <w:t xml:space="preserve">     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3731C2">
      <w:rPr>
        <w:rFonts w:ascii="Arial" w:hAnsi="Arial" w:cs="Arial"/>
        <w:i/>
        <w:sz w:val="16"/>
        <w:szCs w:val="16"/>
      </w:rPr>
      <w:t>CIENCIAS NATURALES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3731C2">
      <w:rPr>
        <w:rFonts w:ascii="Arial" w:hAnsi="Arial" w:cs="Arial"/>
        <w:i/>
        <w:sz w:val="16"/>
        <w:szCs w:val="16"/>
      </w:rPr>
      <w:t>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2CF"/>
    <w:multiLevelType w:val="hybridMultilevel"/>
    <w:tmpl w:val="0E345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42D6"/>
    <w:multiLevelType w:val="hybridMultilevel"/>
    <w:tmpl w:val="665673AC"/>
    <w:lvl w:ilvl="0" w:tplc="74DA33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3A66"/>
    <w:multiLevelType w:val="hybridMultilevel"/>
    <w:tmpl w:val="1D7805C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BC0EA8"/>
    <w:multiLevelType w:val="hybridMultilevel"/>
    <w:tmpl w:val="303851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32906"/>
    <w:multiLevelType w:val="hybridMultilevel"/>
    <w:tmpl w:val="6E0A0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86DEC">
      <w:numFmt w:val="bullet"/>
      <w:lvlText w:val="•"/>
      <w:lvlJc w:val="left"/>
      <w:pPr>
        <w:ind w:left="1440" w:hanging="360"/>
      </w:pPr>
      <w:rPr>
        <w:rFonts w:ascii="CheltenhamStd-LightCond" w:eastAsiaTheme="minorHAnsi" w:hAnsi="CheltenhamStd-LightCond" w:cs="CheltenhamStd-LightCond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A0AD6"/>
    <w:multiLevelType w:val="hybridMultilevel"/>
    <w:tmpl w:val="C1626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23511"/>
    <w:multiLevelType w:val="hybridMultilevel"/>
    <w:tmpl w:val="2DC8C8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C15F5"/>
    <w:multiLevelType w:val="hybridMultilevel"/>
    <w:tmpl w:val="12C0BFA6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6E79096"/>
    <w:multiLevelType w:val="hybridMultilevel"/>
    <w:tmpl w:val="9AE0C9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60AB1"/>
    <w:multiLevelType w:val="hybridMultilevel"/>
    <w:tmpl w:val="7ADBEE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E43C4"/>
    <w:rsid w:val="0017479E"/>
    <w:rsid w:val="0019226A"/>
    <w:rsid w:val="001E3E31"/>
    <w:rsid w:val="00217627"/>
    <w:rsid w:val="0035564D"/>
    <w:rsid w:val="003731C2"/>
    <w:rsid w:val="00384C8B"/>
    <w:rsid w:val="003B0988"/>
    <w:rsid w:val="00404FA6"/>
    <w:rsid w:val="00415CB5"/>
    <w:rsid w:val="005230B9"/>
    <w:rsid w:val="00564199"/>
    <w:rsid w:val="005948C3"/>
    <w:rsid w:val="005F7F6F"/>
    <w:rsid w:val="0060299C"/>
    <w:rsid w:val="00736007"/>
    <w:rsid w:val="00761D54"/>
    <w:rsid w:val="00826D67"/>
    <w:rsid w:val="00833A5A"/>
    <w:rsid w:val="00833E44"/>
    <w:rsid w:val="008B6EFE"/>
    <w:rsid w:val="008E4B60"/>
    <w:rsid w:val="00940AD2"/>
    <w:rsid w:val="009832C1"/>
    <w:rsid w:val="009C7061"/>
    <w:rsid w:val="00A41766"/>
    <w:rsid w:val="00BA4220"/>
    <w:rsid w:val="00C14423"/>
    <w:rsid w:val="00CA1948"/>
    <w:rsid w:val="00D16971"/>
    <w:rsid w:val="00D74F7A"/>
    <w:rsid w:val="00DD46C2"/>
    <w:rsid w:val="00DE1911"/>
    <w:rsid w:val="00E354DE"/>
    <w:rsid w:val="00F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B449FE49-CA34-4C9B-813D-256BD810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4C8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F7F6F"/>
    <w:pPr>
      <w:autoSpaceDE w:val="0"/>
      <w:autoSpaceDN w:val="0"/>
      <w:adjustRightInd w:val="0"/>
      <w:spacing w:after="0" w:line="240" w:lineRule="auto"/>
    </w:pPr>
    <w:rPr>
      <w:rFonts w:ascii="Gotham Rounded Book" w:hAnsi="Gotham Rounded Book" w:cs="Gotham Rounded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F7F6F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F7F6F"/>
    <w:rPr>
      <w:rFonts w:cs="Gotham Rounded Book"/>
      <w:color w:val="000000"/>
    </w:rPr>
  </w:style>
  <w:style w:type="character" w:customStyle="1" w:styleId="A18">
    <w:name w:val="A18"/>
    <w:uiPriority w:val="99"/>
    <w:rsid w:val="005F7F6F"/>
    <w:rPr>
      <w:rFonts w:cs="Gotham Rounde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2018-08-21T12:58:00Z</dcterms:created>
  <dcterms:modified xsi:type="dcterms:W3CDTF">2018-08-21T12:58:00Z</dcterms:modified>
</cp:coreProperties>
</file>